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1949" w14:textId="77777777" w:rsidR="00C127B8" w:rsidRPr="00C127B8" w:rsidRDefault="00C127B8" w:rsidP="001F6DFE">
      <w:pPr>
        <w:shd w:val="clear" w:color="auto" w:fill="FFFFFF"/>
        <w:spacing w:before="150" w:after="150" w:line="600" w:lineRule="atLeast"/>
        <w:jc w:val="center"/>
        <w:outlineLvl w:val="1"/>
        <w:rPr>
          <w:rFonts w:ascii="Helvetica" w:hAnsi="Helvetica" w:cs="Helvetica"/>
          <w:b/>
          <w:bCs/>
          <w:color w:val="333333"/>
          <w:sz w:val="42"/>
          <w:szCs w:val="42"/>
        </w:rPr>
      </w:pPr>
      <w:r w:rsidRPr="00C127B8">
        <w:rPr>
          <w:rFonts w:ascii="Helvetica" w:hAnsi="Helvetica" w:cs="Helvetica"/>
          <w:b/>
          <w:bCs/>
          <w:color w:val="333333"/>
          <w:sz w:val="42"/>
          <w:szCs w:val="42"/>
        </w:rPr>
        <w:t>Course Outline</w:t>
      </w:r>
    </w:p>
    <w:p w14:paraId="47AFECEC" w14:textId="77777777" w:rsidR="00C127B8" w:rsidRPr="00C127B8" w:rsidRDefault="00C127B8" w:rsidP="00C127B8">
      <w:pPr>
        <w:shd w:val="clear" w:color="auto" w:fill="FFFFFF"/>
        <w:spacing w:after="150" w:line="300" w:lineRule="atLeast"/>
        <w:jc w:val="center"/>
        <w:rPr>
          <w:rFonts w:ascii="Helvetica" w:hAnsi="Helvetica" w:cs="Helvetica"/>
          <w:color w:val="333333"/>
          <w:sz w:val="21"/>
          <w:szCs w:val="21"/>
        </w:rPr>
      </w:pPr>
      <w:r w:rsidRPr="00C127B8">
        <w:rPr>
          <w:rFonts w:ascii="Helvetica" w:hAnsi="Helvetica" w:cs="Helvetica"/>
          <w:b/>
          <w:bCs/>
          <w:color w:val="333333"/>
          <w:sz w:val="21"/>
          <w:szCs w:val="21"/>
        </w:rPr>
        <w:t>ACADIA UNIVERSITY</w:t>
      </w:r>
    </w:p>
    <w:p w14:paraId="4320E6B0" w14:textId="367A5249" w:rsidR="00C127B8" w:rsidRPr="00C127B8" w:rsidRDefault="00C127B8" w:rsidP="00C127B8">
      <w:pPr>
        <w:shd w:val="clear" w:color="auto" w:fill="FFFFFF"/>
        <w:spacing w:after="150" w:line="300" w:lineRule="atLeast"/>
        <w:jc w:val="center"/>
        <w:rPr>
          <w:rFonts w:ascii="Helvetica" w:hAnsi="Helvetica" w:cs="Helvetica"/>
          <w:color w:val="333333"/>
          <w:sz w:val="21"/>
          <w:szCs w:val="21"/>
        </w:rPr>
      </w:pPr>
      <w:r w:rsidRPr="00C127B8">
        <w:rPr>
          <w:rFonts w:ascii="Helvetica" w:hAnsi="Helvetica" w:cs="Helvetica"/>
          <w:b/>
          <w:bCs/>
          <w:color w:val="333333"/>
          <w:sz w:val="21"/>
          <w:szCs w:val="21"/>
        </w:rPr>
        <w:t>ECONOMICS 3133X</w:t>
      </w:r>
      <w:r w:rsidR="00561ACF">
        <w:rPr>
          <w:rFonts w:ascii="Helvetica" w:hAnsi="Helvetica" w:cs="Helvetica"/>
          <w:b/>
          <w:bCs/>
          <w:color w:val="333333"/>
          <w:sz w:val="21"/>
          <w:szCs w:val="21"/>
        </w:rPr>
        <w:t>1</w:t>
      </w:r>
    </w:p>
    <w:p w14:paraId="603EB651" w14:textId="77777777" w:rsidR="00C127B8" w:rsidRPr="00C127B8" w:rsidRDefault="00C127B8" w:rsidP="001F6DFE">
      <w:pPr>
        <w:shd w:val="clear" w:color="auto" w:fill="FFFFFF"/>
        <w:spacing w:after="150" w:line="300" w:lineRule="atLeast"/>
        <w:jc w:val="center"/>
        <w:rPr>
          <w:rFonts w:ascii="Helvetica" w:hAnsi="Helvetica" w:cs="Helvetica"/>
          <w:color w:val="333333"/>
          <w:sz w:val="21"/>
          <w:szCs w:val="21"/>
        </w:rPr>
      </w:pPr>
      <w:r w:rsidRPr="00C127B8">
        <w:rPr>
          <w:rFonts w:ascii="Helvetica" w:hAnsi="Helvetica" w:cs="Helvetica"/>
          <w:b/>
          <w:bCs/>
          <w:color w:val="333333"/>
          <w:sz w:val="21"/>
          <w:szCs w:val="21"/>
        </w:rPr>
        <w:t>ECONOMICS OF FINANCIAL MARKETS </w:t>
      </w:r>
    </w:p>
    <w:p w14:paraId="60E52D19" w14:textId="393BCCD5" w:rsidR="00C127B8" w:rsidRPr="00C127B8" w:rsidRDefault="00C127B8" w:rsidP="00C127B8">
      <w:pPr>
        <w:shd w:val="clear" w:color="auto" w:fill="FFFFFF"/>
        <w:spacing w:after="150" w:line="300" w:lineRule="atLeast"/>
        <w:rPr>
          <w:rFonts w:ascii="Helvetica" w:hAnsi="Helvetica" w:cs="Helvetica"/>
          <w:color w:val="333333"/>
          <w:sz w:val="21"/>
          <w:szCs w:val="21"/>
        </w:rPr>
      </w:pPr>
      <w:r w:rsidRPr="00C127B8">
        <w:rPr>
          <w:rFonts w:ascii="Helvetica" w:hAnsi="Helvetica" w:cs="Helvetica"/>
          <w:color w:val="333333"/>
          <w:sz w:val="21"/>
          <w:szCs w:val="21"/>
        </w:rPr>
        <w:t>Dr. Brian VanBlarcom                    </w:t>
      </w:r>
      <w:r w:rsidR="002743D9">
        <w:rPr>
          <w:rFonts w:ascii="Helvetica" w:hAnsi="Helvetica" w:cs="Helvetica"/>
          <w:color w:val="333333"/>
          <w:sz w:val="21"/>
          <w:szCs w:val="21"/>
        </w:rPr>
        <w:t>   </w:t>
      </w:r>
      <w:r w:rsidR="00616C6F">
        <w:rPr>
          <w:rFonts w:ascii="Helvetica" w:hAnsi="Helvetica" w:cs="Helvetica"/>
          <w:color w:val="333333"/>
          <w:sz w:val="21"/>
          <w:szCs w:val="21"/>
        </w:rPr>
        <w:t xml:space="preserve">               </w:t>
      </w:r>
      <w:r w:rsidR="00616C6F">
        <w:rPr>
          <w:rFonts w:ascii="Helvetica" w:hAnsi="Helvetica" w:cs="Helvetica"/>
          <w:color w:val="333333"/>
          <w:sz w:val="21"/>
          <w:szCs w:val="21"/>
        </w:rPr>
        <w:tab/>
        <w:t xml:space="preserve">       </w:t>
      </w:r>
      <w:r w:rsidR="00616C6F">
        <w:rPr>
          <w:rFonts w:ascii="Helvetica" w:hAnsi="Helvetica" w:cs="Helvetica"/>
          <w:color w:val="333333"/>
          <w:sz w:val="21"/>
          <w:szCs w:val="21"/>
        </w:rPr>
        <w:tab/>
      </w:r>
      <w:r w:rsidR="00616C6F">
        <w:rPr>
          <w:rFonts w:ascii="Helvetica" w:hAnsi="Helvetica" w:cs="Helvetica"/>
          <w:color w:val="333333"/>
          <w:sz w:val="21"/>
          <w:szCs w:val="21"/>
        </w:rPr>
        <w:tab/>
      </w:r>
      <w:r w:rsidR="00616C6F">
        <w:rPr>
          <w:rFonts w:ascii="Helvetica" w:hAnsi="Helvetica" w:cs="Helvetica"/>
          <w:color w:val="333333"/>
          <w:sz w:val="21"/>
          <w:szCs w:val="21"/>
        </w:rPr>
        <w:tab/>
        <w:t xml:space="preserve">     </w:t>
      </w:r>
      <w:r w:rsidR="00D85838">
        <w:rPr>
          <w:rFonts w:ascii="Helvetica" w:hAnsi="Helvetica" w:cs="Helvetica"/>
          <w:color w:val="333333"/>
          <w:sz w:val="21"/>
          <w:szCs w:val="21"/>
        </w:rPr>
        <w:t xml:space="preserve">   </w:t>
      </w:r>
      <w:r w:rsidR="00561ACF">
        <w:rPr>
          <w:rFonts w:ascii="Helvetica" w:hAnsi="Helvetica" w:cs="Helvetica"/>
          <w:color w:val="333333"/>
          <w:sz w:val="21"/>
          <w:szCs w:val="21"/>
        </w:rPr>
        <w:t>Fall</w:t>
      </w:r>
      <w:r w:rsidR="00616C6F">
        <w:rPr>
          <w:rFonts w:ascii="Helvetica" w:hAnsi="Helvetica" w:cs="Helvetica"/>
          <w:color w:val="333333"/>
          <w:sz w:val="21"/>
          <w:szCs w:val="21"/>
        </w:rPr>
        <w:t xml:space="preserve"> Term 2</w:t>
      </w:r>
      <w:r w:rsidR="00CB3CA3">
        <w:rPr>
          <w:rFonts w:ascii="Helvetica" w:hAnsi="Helvetica" w:cs="Helvetica"/>
          <w:color w:val="333333"/>
          <w:sz w:val="21"/>
          <w:szCs w:val="21"/>
        </w:rPr>
        <w:t>020</w:t>
      </w:r>
    </w:p>
    <w:p w14:paraId="52FFF298" w14:textId="466112B4" w:rsidR="00C127B8" w:rsidRPr="00C127B8" w:rsidRDefault="0096052C" w:rsidP="00C127B8">
      <w:pPr>
        <w:shd w:val="clear" w:color="auto" w:fill="FFFFFF"/>
        <w:spacing w:after="150" w:line="300" w:lineRule="atLeast"/>
        <w:rPr>
          <w:rFonts w:ascii="Helvetica" w:hAnsi="Helvetica" w:cs="Helvetica"/>
          <w:color w:val="333333"/>
          <w:sz w:val="21"/>
          <w:szCs w:val="21"/>
        </w:rPr>
      </w:pPr>
      <w:r>
        <w:rPr>
          <w:rFonts w:ascii="Helvetica" w:hAnsi="Helvetica" w:cs="Helvetica"/>
          <w:color w:val="333333"/>
          <w:sz w:val="21"/>
          <w:szCs w:val="21"/>
        </w:rPr>
        <w:t>Office: BAC 342</w:t>
      </w:r>
      <w:r w:rsidR="00C127B8" w:rsidRPr="00C127B8">
        <w:rPr>
          <w:rFonts w:ascii="Helvetica" w:hAnsi="Helvetica" w:cs="Helvetica"/>
          <w:color w:val="333333"/>
          <w:sz w:val="21"/>
          <w:szCs w:val="21"/>
        </w:rPr>
        <w:t xml:space="preserve">                                                          </w:t>
      </w:r>
      <w:r w:rsidR="002743D9">
        <w:rPr>
          <w:rFonts w:ascii="Helvetica" w:hAnsi="Helvetica" w:cs="Helvetica"/>
          <w:color w:val="333333"/>
          <w:sz w:val="21"/>
          <w:szCs w:val="21"/>
        </w:rPr>
        <w:tab/>
      </w:r>
      <w:r w:rsidR="002743D9">
        <w:rPr>
          <w:rFonts w:ascii="Helvetica" w:hAnsi="Helvetica" w:cs="Helvetica"/>
          <w:color w:val="333333"/>
          <w:sz w:val="21"/>
          <w:szCs w:val="21"/>
        </w:rPr>
        <w:tab/>
        <w:t xml:space="preserve">     </w:t>
      </w:r>
      <w:r w:rsidR="003A084B">
        <w:rPr>
          <w:rFonts w:ascii="Helvetica" w:hAnsi="Helvetica" w:cs="Helvetica"/>
          <w:color w:val="333333"/>
          <w:sz w:val="21"/>
          <w:szCs w:val="21"/>
        </w:rPr>
        <w:t xml:space="preserve">      </w:t>
      </w:r>
      <w:r w:rsidR="00561ACF">
        <w:rPr>
          <w:rFonts w:ascii="Helvetica" w:hAnsi="Helvetica" w:cs="Helvetica"/>
          <w:color w:val="333333"/>
          <w:sz w:val="21"/>
          <w:szCs w:val="21"/>
        </w:rPr>
        <w:tab/>
        <w:t xml:space="preserve">         </w:t>
      </w:r>
      <w:r w:rsidR="00D85838">
        <w:rPr>
          <w:rFonts w:ascii="Helvetica" w:hAnsi="Helvetica" w:cs="Helvetica"/>
          <w:color w:val="333333"/>
          <w:sz w:val="21"/>
          <w:szCs w:val="21"/>
        </w:rPr>
        <w:t xml:space="preserve">   </w:t>
      </w:r>
      <w:r w:rsidR="000D5308">
        <w:rPr>
          <w:rFonts w:ascii="Helvetica" w:hAnsi="Helvetica" w:cs="Helvetica"/>
          <w:color w:val="333333"/>
          <w:sz w:val="21"/>
          <w:szCs w:val="21"/>
        </w:rPr>
        <w:t>1</w:t>
      </w:r>
      <w:r w:rsidR="00561ACF">
        <w:rPr>
          <w:rFonts w:ascii="Helvetica" w:hAnsi="Helvetica" w:cs="Helvetica"/>
          <w:color w:val="333333"/>
          <w:sz w:val="21"/>
          <w:szCs w:val="21"/>
        </w:rPr>
        <w:t xml:space="preserve">-2 pm </w:t>
      </w:r>
      <w:r w:rsidR="003A084B">
        <w:rPr>
          <w:rFonts w:ascii="Helvetica" w:hAnsi="Helvetica" w:cs="Helvetica"/>
          <w:color w:val="333333"/>
          <w:sz w:val="21"/>
          <w:szCs w:val="21"/>
        </w:rPr>
        <w:t>Slot</w:t>
      </w:r>
      <w:r w:rsidR="006047D9">
        <w:rPr>
          <w:rFonts w:ascii="Helvetica" w:hAnsi="Helvetica" w:cs="Helvetica"/>
          <w:color w:val="333333"/>
          <w:sz w:val="21"/>
          <w:szCs w:val="21"/>
        </w:rPr>
        <w:t xml:space="preserve"> 4</w:t>
      </w:r>
    </w:p>
    <w:p w14:paraId="400A9B3E" w14:textId="6C43F26E" w:rsidR="00C127B8" w:rsidRPr="00C127B8" w:rsidRDefault="002743D9" w:rsidP="00C127B8">
      <w:pPr>
        <w:shd w:val="clear" w:color="auto" w:fill="FFFFFF"/>
        <w:spacing w:after="150" w:line="300" w:lineRule="atLeast"/>
        <w:rPr>
          <w:rFonts w:ascii="Helvetica" w:hAnsi="Helvetica" w:cs="Helvetica"/>
          <w:color w:val="333333"/>
          <w:sz w:val="21"/>
          <w:szCs w:val="21"/>
        </w:rPr>
      </w:pPr>
      <w:r>
        <w:rPr>
          <w:rFonts w:ascii="Helvetica" w:hAnsi="Helvetica" w:cs="Helvetica"/>
          <w:color w:val="333333"/>
          <w:sz w:val="21"/>
          <w:szCs w:val="21"/>
        </w:rPr>
        <w:t>Tel: 585-1</w:t>
      </w:r>
      <w:r w:rsidR="0096052C">
        <w:rPr>
          <w:rFonts w:ascii="Helvetica" w:hAnsi="Helvetica" w:cs="Helvetica"/>
          <w:color w:val="333333"/>
          <w:sz w:val="21"/>
          <w:szCs w:val="21"/>
        </w:rPr>
        <w:t>1</w:t>
      </w:r>
      <w:r>
        <w:rPr>
          <w:rFonts w:ascii="Helvetica" w:hAnsi="Helvetica" w:cs="Helvetica"/>
          <w:color w:val="333333"/>
          <w:sz w:val="21"/>
          <w:szCs w:val="21"/>
        </w:rPr>
        <w:t>37</w:t>
      </w:r>
      <w:r w:rsidR="00C127B8" w:rsidRPr="00C127B8">
        <w:rPr>
          <w:rFonts w:ascii="Helvetica" w:hAnsi="Helvetica" w:cs="Helvetica"/>
          <w:color w:val="333333"/>
          <w:sz w:val="21"/>
          <w:szCs w:val="21"/>
        </w:rPr>
        <w:t>                                                             </w:t>
      </w:r>
      <w:r>
        <w:rPr>
          <w:rFonts w:ascii="Helvetica" w:hAnsi="Helvetica" w:cs="Helvetica"/>
          <w:color w:val="333333"/>
          <w:sz w:val="21"/>
          <w:szCs w:val="21"/>
        </w:rPr>
        <w:tab/>
      </w:r>
      <w:r>
        <w:rPr>
          <w:rFonts w:ascii="Helvetica" w:hAnsi="Helvetica" w:cs="Helvetica"/>
          <w:color w:val="333333"/>
          <w:sz w:val="21"/>
          <w:szCs w:val="21"/>
        </w:rPr>
        <w:tab/>
      </w:r>
      <w:r>
        <w:rPr>
          <w:rFonts w:ascii="Helvetica" w:hAnsi="Helvetica" w:cs="Helvetica"/>
          <w:color w:val="333333"/>
          <w:sz w:val="21"/>
          <w:szCs w:val="21"/>
        </w:rPr>
        <w:tab/>
        <w:t xml:space="preserve"> Classroom: BAC 23</w:t>
      </w:r>
      <w:r w:rsidR="001243F7">
        <w:rPr>
          <w:rFonts w:ascii="Helvetica" w:hAnsi="Helvetica" w:cs="Helvetica"/>
          <w:color w:val="333333"/>
          <w:sz w:val="21"/>
          <w:szCs w:val="21"/>
        </w:rPr>
        <w:t>6</w:t>
      </w:r>
    </w:p>
    <w:p w14:paraId="514A83B3" w14:textId="04AAA2C2" w:rsidR="00581D49" w:rsidRPr="00581D49" w:rsidRDefault="00C127B8" w:rsidP="00C127B8">
      <w:pPr>
        <w:shd w:val="clear" w:color="auto" w:fill="FFFFFF"/>
        <w:spacing w:after="150" w:line="300" w:lineRule="atLeast"/>
        <w:rPr>
          <w:rFonts w:ascii="Helvetica" w:hAnsi="Helvetica" w:cs="Helvetica"/>
          <w:color w:val="333333"/>
          <w:sz w:val="21"/>
          <w:szCs w:val="21"/>
        </w:rPr>
      </w:pPr>
      <w:r w:rsidRPr="00C127B8">
        <w:rPr>
          <w:rFonts w:ascii="Helvetica" w:hAnsi="Helvetica" w:cs="Helvetica"/>
          <w:color w:val="333333"/>
          <w:sz w:val="21"/>
          <w:szCs w:val="21"/>
        </w:rPr>
        <w:t xml:space="preserve">Office </w:t>
      </w:r>
      <w:r w:rsidR="00BE38C9">
        <w:rPr>
          <w:rFonts w:ascii="Helvetica" w:hAnsi="Helvetica" w:cs="Helvetica"/>
          <w:color w:val="333333"/>
          <w:sz w:val="21"/>
          <w:szCs w:val="21"/>
        </w:rPr>
        <w:t xml:space="preserve">hours: </w:t>
      </w:r>
      <w:r w:rsidR="002743D9" w:rsidRPr="00071DD8">
        <w:rPr>
          <w:rFonts w:ascii="Helvetica" w:hAnsi="Helvetica" w:cs="Helvetica"/>
          <w:color w:val="333333"/>
          <w:sz w:val="22"/>
          <w:szCs w:val="22"/>
        </w:rPr>
        <w:t xml:space="preserve">by </w:t>
      </w:r>
      <w:r w:rsidR="00581D49">
        <w:rPr>
          <w:rFonts w:ascii="Helvetica" w:hAnsi="Helvetica" w:cs="Helvetica"/>
          <w:color w:val="333333"/>
          <w:sz w:val="22"/>
          <w:szCs w:val="22"/>
        </w:rPr>
        <w:t>a</w:t>
      </w:r>
      <w:r w:rsidR="002743D9" w:rsidRPr="00071DD8">
        <w:rPr>
          <w:rFonts w:ascii="Helvetica" w:hAnsi="Helvetica" w:cs="Helvetica"/>
          <w:color w:val="333333"/>
          <w:sz w:val="22"/>
          <w:szCs w:val="22"/>
        </w:rPr>
        <w:t>ppointment</w:t>
      </w:r>
      <w:r w:rsidR="00581D49">
        <w:rPr>
          <w:rFonts w:ascii="Helvetica" w:hAnsi="Helvetica" w:cs="Helvetica"/>
          <w:color w:val="333333"/>
          <w:sz w:val="22"/>
          <w:szCs w:val="22"/>
        </w:rPr>
        <w:t>,</w:t>
      </w:r>
      <w:r w:rsidR="00581D49">
        <w:rPr>
          <w:rFonts w:ascii="Helvetica" w:hAnsi="Helvetica" w:cs="Helvetica"/>
          <w:color w:val="333333"/>
          <w:sz w:val="21"/>
          <w:szCs w:val="21"/>
        </w:rPr>
        <w:t xml:space="preserve"> contact me via email to schedule an appointment</w:t>
      </w:r>
    </w:p>
    <w:p w14:paraId="715378E0" w14:textId="11BC50F2" w:rsidR="00581D49" w:rsidRDefault="00C127B8" w:rsidP="00C127B8">
      <w:pPr>
        <w:shd w:val="clear" w:color="auto" w:fill="FFFFFF"/>
        <w:spacing w:after="150" w:line="300" w:lineRule="atLeast"/>
        <w:rPr>
          <w:rFonts w:ascii="Helvetica" w:hAnsi="Helvetica" w:cs="Helvetica"/>
          <w:color w:val="333333"/>
          <w:sz w:val="21"/>
          <w:szCs w:val="21"/>
        </w:rPr>
      </w:pPr>
      <w:r w:rsidRPr="00C127B8">
        <w:rPr>
          <w:rFonts w:ascii="Helvetica" w:hAnsi="Helvetica" w:cs="Helvetica"/>
          <w:color w:val="333333"/>
          <w:sz w:val="21"/>
          <w:szCs w:val="21"/>
        </w:rPr>
        <w:t>Economics 3133 deals with the economic characteristics, functions and performance of financial markets. Topics include financial intermediation, pricing of financial assets, definitions and measurement of risk, interest rate and foreign exchange rate determination.  These topics will be reviewed in relation to current economic conditions and policies in Canada and internationally. </w:t>
      </w:r>
    </w:p>
    <w:p w14:paraId="476BF96B" w14:textId="004D4CC8" w:rsidR="00581D49" w:rsidRPr="00D34F86" w:rsidRDefault="00581D49" w:rsidP="00581D49">
      <w:pPr>
        <w:shd w:val="clear" w:color="auto" w:fill="FFFFFF"/>
        <w:spacing w:after="150" w:line="300" w:lineRule="atLeast"/>
        <w:rPr>
          <w:color w:val="333333"/>
          <w:sz w:val="32"/>
          <w:szCs w:val="32"/>
        </w:rPr>
      </w:pPr>
      <w:r w:rsidRPr="004855B8">
        <w:rPr>
          <w:b/>
          <w:bCs/>
          <w:color w:val="333333"/>
          <w:sz w:val="32"/>
          <w:szCs w:val="32"/>
        </w:rPr>
        <w:t xml:space="preserve">TIME: (slot </w:t>
      </w:r>
      <w:r w:rsidR="006047D9">
        <w:rPr>
          <w:b/>
          <w:bCs/>
          <w:color w:val="333333"/>
          <w:sz w:val="32"/>
          <w:szCs w:val="32"/>
        </w:rPr>
        <w:t>4</w:t>
      </w:r>
      <w:r w:rsidRPr="004855B8">
        <w:rPr>
          <w:b/>
          <w:bCs/>
          <w:color w:val="333333"/>
          <w:sz w:val="32"/>
          <w:szCs w:val="32"/>
        </w:rPr>
        <w:t xml:space="preserve">) Monday, Wednesday and Friday </w:t>
      </w:r>
      <w:r>
        <w:rPr>
          <w:b/>
          <w:bCs/>
          <w:color w:val="333333"/>
          <w:sz w:val="32"/>
          <w:szCs w:val="32"/>
        </w:rPr>
        <w:t>1-2 pm</w:t>
      </w:r>
      <w:r w:rsidRPr="004855B8">
        <w:rPr>
          <w:b/>
          <w:bCs/>
          <w:color w:val="333333"/>
          <w:sz w:val="32"/>
          <w:szCs w:val="32"/>
        </w:rPr>
        <w:t xml:space="preserve"> LOCATION:</w:t>
      </w:r>
      <w:r>
        <w:rPr>
          <w:color w:val="333333"/>
          <w:sz w:val="32"/>
          <w:szCs w:val="32"/>
        </w:rPr>
        <w:t xml:space="preserve"> </w:t>
      </w:r>
      <w:r>
        <w:rPr>
          <w:b/>
          <w:bCs/>
          <w:color w:val="333333"/>
          <w:sz w:val="32"/>
          <w:szCs w:val="32"/>
        </w:rPr>
        <w:t>BAC 236</w:t>
      </w:r>
    </w:p>
    <w:p w14:paraId="144C50BF" w14:textId="044A2B25" w:rsidR="00581D49" w:rsidRPr="004855B8" w:rsidRDefault="00581D49" w:rsidP="00581D49">
      <w:pPr>
        <w:shd w:val="clear" w:color="auto" w:fill="FFFFFF"/>
        <w:spacing w:after="150" w:line="300" w:lineRule="atLeast"/>
        <w:rPr>
          <w:b/>
          <w:bCs/>
          <w:color w:val="333333"/>
        </w:rPr>
      </w:pPr>
      <w:r w:rsidRPr="004855B8">
        <w:rPr>
          <w:b/>
          <w:bCs/>
          <w:color w:val="FF0000"/>
          <w:sz w:val="36"/>
          <w:szCs w:val="36"/>
        </w:rPr>
        <w:t>Important Note:</w:t>
      </w:r>
      <w:r>
        <w:rPr>
          <w:b/>
          <w:bCs/>
          <w:color w:val="FF0000"/>
          <w:sz w:val="28"/>
          <w:szCs w:val="28"/>
        </w:rPr>
        <w:t xml:space="preserve"> </w:t>
      </w:r>
      <w:r w:rsidRPr="004855B8">
        <w:rPr>
          <w:b/>
          <w:bCs/>
          <w:color w:val="FF0000"/>
          <w:sz w:val="28"/>
          <w:szCs w:val="28"/>
        </w:rPr>
        <w:t>Given COVID-19 classroom capacity constraints</w:t>
      </w:r>
      <w:r>
        <w:rPr>
          <w:b/>
          <w:bCs/>
          <w:color w:val="FF0000"/>
          <w:sz w:val="28"/>
          <w:szCs w:val="28"/>
        </w:rPr>
        <w:t>,</w:t>
      </w:r>
      <w:r w:rsidRPr="004855B8">
        <w:rPr>
          <w:b/>
          <w:bCs/>
          <w:color w:val="FF0000"/>
          <w:sz w:val="28"/>
          <w:szCs w:val="28"/>
        </w:rPr>
        <w:t xml:space="preserve"> </w:t>
      </w:r>
      <w:r w:rsidRPr="003B0AE1">
        <w:rPr>
          <w:b/>
          <w:bCs/>
          <w:color w:val="FF0000"/>
          <w:sz w:val="28"/>
          <w:szCs w:val="28"/>
          <w:highlight w:val="yellow"/>
        </w:rPr>
        <w:t xml:space="preserve">only those </w:t>
      </w:r>
      <w:r w:rsidRPr="003B0AE1">
        <w:rPr>
          <w:b/>
          <w:bCs/>
          <w:color w:val="FF0000"/>
          <w:sz w:val="28"/>
          <w:szCs w:val="28"/>
          <w:highlight w:val="yellow"/>
          <w:u w:val="single"/>
        </w:rPr>
        <w:t xml:space="preserve">students with a surname (last name) between A and </w:t>
      </w:r>
      <w:r w:rsidR="00AB6DE2" w:rsidRPr="003B0AE1">
        <w:rPr>
          <w:b/>
          <w:bCs/>
          <w:color w:val="FF0000"/>
          <w:sz w:val="28"/>
          <w:szCs w:val="28"/>
          <w:highlight w:val="yellow"/>
          <w:u w:val="single"/>
        </w:rPr>
        <w:t>K</w:t>
      </w:r>
      <w:r w:rsidRPr="003B0AE1">
        <w:rPr>
          <w:b/>
          <w:bCs/>
          <w:color w:val="FF0000"/>
          <w:sz w:val="28"/>
          <w:szCs w:val="28"/>
          <w:highlight w:val="yellow"/>
          <w:u w:val="single"/>
        </w:rPr>
        <w:t xml:space="preserve"> will attend on Mondays and students with a surname (last name) between </w:t>
      </w:r>
      <w:r w:rsidR="000A3AD7" w:rsidRPr="003B0AE1">
        <w:rPr>
          <w:b/>
          <w:bCs/>
          <w:color w:val="FF0000"/>
          <w:sz w:val="28"/>
          <w:szCs w:val="28"/>
          <w:highlight w:val="yellow"/>
          <w:u w:val="single"/>
        </w:rPr>
        <w:t>M</w:t>
      </w:r>
      <w:r w:rsidRPr="003B0AE1">
        <w:rPr>
          <w:b/>
          <w:bCs/>
          <w:color w:val="FF0000"/>
          <w:sz w:val="28"/>
          <w:szCs w:val="28"/>
          <w:highlight w:val="yellow"/>
          <w:u w:val="single"/>
        </w:rPr>
        <w:t xml:space="preserve"> and Z will attend on Wednesday.</w:t>
      </w:r>
      <w:r w:rsidRPr="008A5B5E">
        <w:rPr>
          <w:b/>
          <w:bCs/>
          <w:color w:val="FF0000"/>
          <w:sz w:val="28"/>
          <w:szCs w:val="28"/>
          <w:u w:val="single"/>
        </w:rPr>
        <w:t xml:space="preserve"> The instructor will be available to answer questions related to the weekly assignment material during each of the Friday class periods.</w:t>
      </w:r>
      <w:r w:rsidRPr="004855B8">
        <w:rPr>
          <w:b/>
          <w:bCs/>
          <w:color w:val="FF0000"/>
          <w:sz w:val="28"/>
          <w:szCs w:val="28"/>
        </w:rPr>
        <w:t xml:space="preserve"> No one is obligated to attend the Friday session but anyone (regardless of surname) can do so.</w:t>
      </w:r>
      <w:r w:rsidRPr="004855B8">
        <w:rPr>
          <w:b/>
          <w:bCs/>
          <w:color w:val="333333"/>
        </w:rPr>
        <w:t xml:space="preserve">  </w:t>
      </w:r>
    </w:p>
    <w:p w14:paraId="5712024A" w14:textId="25F0DF8C" w:rsidR="00581D49" w:rsidRDefault="00581D49" w:rsidP="00C127B8">
      <w:pPr>
        <w:shd w:val="clear" w:color="auto" w:fill="FFFFFF"/>
        <w:spacing w:after="150" w:line="300" w:lineRule="atLeast"/>
        <w:rPr>
          <w:b/>
          <w:bCs/>
          <w:color w:val="333333"/>
        </w:rPr>
      </w:pPr>
      <w:r>
        <w:rPr>
          <w:b/>
          <w:bCs/>
          <w:color w:val="333333"/>
        </w:rPr>
        <w:t>The instructor reserves the right to further sub-divide the class if necessitated d</w:t>
      </w:r>
      <w:r w:rsidRPr="00353D96">
        <w:rPr>
          <w:b/>
          <w:bCs/>
          <w:color w:val="333333"/>
        </w:rPr>
        <w:t>ue to COVID-19 restrictions</w:t>
      </w:r>
      <w:r>
        <w:rPr>
          <w:b/>
          <w:bCs/>
          <w:color w:val="333333"/>
        </w:rPr>
        <w:t>,</w:t>
      </w:r>
      <w:r w:rsidRPr="00353D96">
        <w:rPr>
          <w:b/>
          <w:bCs/>
          <w:color w:val="333333"/>
        </w:rPr>
        <w:t xml:space="preserve"> </w:t>
      </w:r>
      <w:r>
        <w:rPr>
          <w:b/>
          <w:bCs/>
          <w:color w:val="333333"/>
        </w:rPr>
        <w:t xml:space="preserve">classroom </w:t>
      </w:r>
      <w:r w:rsidRPr="00353D96">
        <w:rPr>
          <w:b/>
          <w:bCs/>
          <w:color w:val="333333"/>
        </w:rPr>
        <w:t>capacity</w:t>
      </w:r>
      <w:r>
        <w:rPr>
          <w:b/>
          <w:bCs/>
          <w:color w:val="333333"/>
        </w:rPr>
        <w:t>/workability. Keep in mind that this class in designed for students to</w:t>
      </w:r>
      <w:r w:rsidR="0034564F">
        <w:rPr>
          <w:b/>
          <w:bCs/>
          <w:color w:val="333333"/>
        </w:rPr>
        <w:t xml:space="preserve"> learn the relevant concepts by</w:t>
      </w:r>
      <w:r>
        <w:rPr>
          <w:b/>
          <w:bCs/>
          <w:color w:val="333333"/>
        </w:rPr>
        <w:t xml:space="preserve"> work</w:t>
      </w:r>
      <w:r w:rsidR="0034564F">
        <w:rPr>
          <w:b/>
          <w:bCs/>
          <w:color w:val="333333"/>
        </w:rPr>
        <w:t>ing</w:t>
      </w:r>
      <w:r>
        <w:rPr>
          <w:b/>
          <w:bCs/>
          <w:color w:val="333333"/>
        </w:rPr>
        <w:t xml:space="preserve"> through the material and complet</w:t>
      </w:r>
      <w:r w:rsidR="0034564F">
        <w:rPr>
          <w:b/>
          <w:bCs/>
          <w:color w:val="333333"/>
        </w:rPr>
        <w:t>ing</w:t>
      </w:r>
      <w:r>
        <w:rPr>
          <w:b/>
          <w:bCs/>
          <w:color w:val="333333"/>
        </w:rPr>
        <w:t xml:space="preserve"> the weekl</w:t>
      </w:r>
      <w:r w:rsidR="0034564F">
        <w:rPr>
          <w:b/>
          <w:bCs/>
          <w:color w:val="333333"/>
        </w:rPr>
        <w:t>y assignments</w:t>
      </w:r>
      <w:r>
        <w:rPr>
          <w:b/>
          <w:bCs/>
          <w:color w:val="333333"/>
        </w:rPr>
        <w:t>. Class attendance is not part of the grade determination.</w:t>
      </w:r>
    </w:p>
    <w:p w14:paraId="2DAF5BA5" w14:textId="77777777" w:rsidR="00581D49" w:rsidRPr="001236CD" w:rsidRDefault="00581D49" w:rsidP="00581D49">
      <w:pPr>
        <w:shd w:val="clear" w:color="auto" w:fill="FFFFFF"/>
        <w:spacing w:after="150" w:line="300" w:lineRule="atLeast"/>
        <w:rPr>
          <w:color w:val="333333"/>
        </w:rPr>
      </w:pPr>
      <w:r>
        <w:rPr>
          <w:color w:val="333333"/>
        </w:rPr>
        <w:t xml:space="preserve">The Friday class time question answering sessions held during class time will substitute for office hours. </w:t>
      </w:r>
      <w:r w:rsidRPr="005C26F5">
        <w:rPr>
          <w:color w:val="333333"/>
        </w:rPr>
        <w:t>If</w:t>
      </w:r>
      <w:r>
        <w:rPr>
          <w:color w:val="333333"/>
        </w:rPr>
        <w:t xml:space="preserve"> you are having difficulties and have questions, then do not hesitate to take advantage of the opportunity to get assistance by attending one of these sessions. You can contact me by email to schedule an appointment if you feel it is necessary.</w:t>
      </w:r>
    </w:p>
    <w:p w14:paraId="29D2CD74" w14:textId="1720B090" w:rsidR="00581D49" w:rsidRDefault="00581D49" w:rsidP="00C127B8">
      <w:pPr>
        <w:shd w:val="clear" w:color="auto" w:fill="FFFFFF"/>
        <w:spacing w:after="150" w:line="300" w:lineRule="atLeast"/>
        <w:rPr>
          <w:b/>
          <w:bCs/>
          <w:color w:val="333333"/>
        </w:rPr>
      </w:pPr>
    </w:p>
    <w:p w14:paraId="5C223A7C" w14:textId="282A8D67" w:rsidR="00581D49" w:rsidRDefault="00581D49" w:rsidP="00C127B8">
      <w:pPr>
        <w:shd w:val="clear" w:color="auto" w:fill="FFFFFF"/>
        <w:spacing w:after="150" w:line="300" w:lineRule="atLeast"/>
        <w:rPr>
          <w:b/>
          <w:bCs/>
          <w:color w:val="333333"/>
        </w:rPr>
      </w:pPr>
    </w:p>
    <w:p w14:paraId="037F608B" w14:textId="48A769D8" w:rsidR="00581D49" w:rsidRDefault="00581D49" w:rsidP="00C127B8">
      <w:pPr>
        <w:shd w:val="clear" w:color="auto" w:fill="FFFFFF"/>
        <w:spacing w:after="150" w:line="300" w:lineRule="atLeast"/>
        <w:rPr>
          <w:b/>
          <w:bCs/>
          <w:color w:val="333333"/>
        </w:rPr>
      </w:pPr>
    </w:p>
    <w:p w14:paraId="599469E5" w14:textId="77777777" w:rsidR="00581D49" w:rsidRPr="00581D49" w:rsidRDefault="00581D49" w:rsidP="00C127B8">
      <w:pPr>
        <w:shd w:val="clear" w:color="auto" w:fill="FFFFFF"/>
        <w:spacing w:after="150" w:line="300" w:lineRule="atLeast"/>
        <w:rPr>
          <w:b/>
          <w:bCs/>
          <w:color w:val="333333"/>
        </w:rPr>
      </w:pPr>
    </w:p>
    <w:p w14:paraId="6CC656C3" w14:textId="6242F661" w:rsidR="00C127B8" w:rsidRPr="003A084B" w:rsidRDefault="00C127B8" w:rsidP="003A084B">
      <w:pPr>
        <w:shd w:val="clear" w:color="auto" w:fill="FFFFFF"/>
        <w:spacing w:before="150" w:after="150"/>
        <w:outlineLvl w:val="0"/>
        <w:rPr>
          <w:rFonts w:ascii="inherit" w:hAnsi="inherit" w:cs="Helvetica"/>
          <w:b/>
          <w:bCs/>
          <w:color w:val="333333"/>
          <w:kern w:val="36"/>
          <w:sz w:val="32"/>
          <w:szCs w:val="32"/>
        </w:rPr>
      </w:pPr>
      <w:r w:rsidRPr="003A084B">
        <w:rPr>
          <w:rFonts w:ascii="inherit" w:hAnsi="inherit" w:cs="Helvetica"/>
          <w:b/>
          <w:bCs/>
          <w:color w:val="333333"/>
          <w:kern w:val="36"/>
          <w:sz w:val="32"/>
          <w:szCs w:val="32"/>
        </w:rPr>
        <w:t xml:space="preserve">TEXT: </w:t>
      </w:r>
      <w:r w:rsidR="002743D9" w:rsidRPr="003A084B">
        <w:rPr>
          <w:rFonts w:ascii="inherit" w:hAnsi="inherit" w:cs="Helvetica"/>
          <w:b/>
          <w:bCs/>
          <w:color w:val="333333"/>
          <w:kern w:val="36"/>
          <w:sz w:val="32"/>
          <w:szCs w:val="32"/>
        </w:rPr>
        <w:t xml:space="preserve">The economics of </w:t>
      </w:r>
      <w:r w:rsidRPr="003A084B">
        <w:rPr>
          <w:rFonts w:ascii="inherit" w:hAnsi="inherit" w:cs="Helvetica"/>
          <w:b/>
          <w:bCs/>
          <w:color w:val="333333"/>
          <w:kern w:val="36"/>
          <w:sz w:val="32"/>
          <w:szCs w:val="32"/>
        </w:rPr>
        <w:t xml:space="preserve">Money, Banking and Financial Markets, written by </w:t>
      </w:r>
      <w:r w:rsidR="003A084B">
        <w:rPr>
          <w:rFonts w:ascii="inherit" w:hAnsi="inherit" w:cs="Helvetica"/>
          <w:b/>
          <w:bCs/>
          <w:color w:val="333333"/>
          <w:kern w:val="36"/>
          <w:sz w:val="32"/>
          <w:szCs w:val="32"/>
        </w:rPr>
        <w:t xml:space="preserve">F. Mishkin and A. </w:t>
      </w:r>
      <w:proofErr w:type="spellStart"/>
      <w:r w:rsidR="003A084B">
        <w:rPr>
          <w:rFonts w:ascii="inherit" w:hAnsi="inherit" w:cs="Helvetica"/>
          <w:b/>
          <w:bCs/>
          <w:color w:val="333333"/>
          <w:kern w:val="36"/>
          <w:sz w:val="32"/>
          <w:szCs w:val="32"/>
        </w:rPr>
        <w:t>Serle</w:t>
      </w:r>
      <w:r w:rsidR="002743D9" w:rsidRPr="003A084B">
        <w:rPr>
          <w:rFonts w:ascii="inherit" w:hAnsi="inherit" w:cs="Helvetica"/>
          <w:b/>
          <w:bCs/>
          <w:color w:val="333333"/>
          <w:kern w:val="36"/>
          <w:sz w:val="32"/>
          <w:szCs w:val="32"/>
        </w:rPr>
        <w:t>tis</w:t>
      </w:r>
      <w:proofErr w:type="spellEnd"/>
      <w:r w:rsidR="002B120C">
        <w:rPr>
          <w:rFonts w:ascii="inherit" w:hAnsi="inherit" w:cs="Helvetica"/>
          <w:b/>
          <w:bCs/>
          <w:color w:val="333333"/>
          <w:kern w:val="36"/>
          <w:sz w:val="32"/>
          <w:szCs w:val="32"/>
        </w:rPr>
        <w:t>,</w:t>
      </w:r>
      <w:r w:rsidR="002743D9" w:rsidRPr="003A084B">
        <w:rPr>
          <w:rFonts w:ascii="inherit" w:hAnsi="inherit" w:cs="Helvetica"/>
          <w:b/>
          <w:bCs/>
          <w:color w:val="333333"/>
          <w:kern w:val="36"/>
          <w:sz w:val="32"/>
          <w:szCs w:val="32"/>
        </w:rPr>
        <w:t xml:space="preserve"> </w:t>
      </w:r>
      <w:r w:rsidR="00561ACF">
        <w:rPr>
          <w:rFonts w:ascii="inherit" w:hAnsi="inherit" w:cs="Helvetica"/>
          <w:b/>
          <w:bCs/>
          <w:color w:val="333333"/>
          <w:kern w:val="36"/>
          <w:sz w:val="32"/>
          <w:szCs w:val="32"/>
        </w:rPr>
        <w:t>7</w:t>
      </w:r>
      <w:r w:rsidR="002743D9" w:rsidRPr="003A084B">
        <w:rPr>
          <w:rFonts w:ascii="inherit" w:hAnsi="inherit" w:cs="Helvetica"/>
          <w:b/>
          <w:bCs/>
          <w:color w:val="333333"/>
          <w:kern w:val="36"/>
          <w:sz w:val="32"/>
          <w:szCs w:val="32"/>
        </w:rPr>
        <w:t>th</w:t>
      </w:r>
      <w:r w:rsidRPr="003A084B">
        <w:rPr>
          <w:rFonts w:ascii="inherit" w:hAnsi="inherit" w:cs="Helvetica"/>
          <w:b/>
          <w:bCs/>
          <w:color w:val="333333"/>
          <w:kern w:val="36"/>
          <w:sz w:val="32"/>
          <w:szCs w:val="32"/>
        </w:rPr>
        <w:t xml:space="preserve"> Canadian Edi</w:t>
      </w:r>
      <w:r w:rsidR="002743D9" w:rsidRPr="003A084B">
        <w:rPr>
          <w:rFonts w:ascii="inherit" w:hAnsi="inherit" w:cs="Helvetica"/>
          <w:b/>
          <w:bCs/>
          <w:color w:val="333333"/>
          <w:kern w:val="36"/>
          <w:sz w:val="32"/>
          <w:szCs w:val="32"/>
        </w:rPr>
        <w:t>tion Published by Pearson Canada Toronto, 2016</w:t>
      </w:r>
      <w:r w:rsidRPr="003A084B">
        <w:rPr>
          <w:rFonts w:ascii="inherit" w:hAnsi="inherit" w:cs="Helvetica"/>
          <w:b/>
          <w:bCs/>
          <w:color w:val="333333"/>
          <w:kern w:val="36"/>
          <w:sz w:val="32"/>
          <w:szCs w:val="32"/>
        </w:rPr>
        <w:t>.</w:t>
      </w:r>
    </w:p>
    <w:p w14:paraId="0E8AD588" w14:textId="4E2E68DB" w:rsidR="009C5AFC" w:rsidRPr="00963332" w:rsidRDefault="00C127B8" w:rsidP="00C127B8">
      <w:pPr>
        <w:shd w:val="clear" w:color="auto" w:fill="FFFFFF"/>
        <w:spacing w:after="150" w:line="300" w:lineRule="atLeast"/>
        <w:rPr>
          <w:rFonts w:ascii="Helvetica" w:hAnsi="Helvetica" w:cs="Helvetica"/>
          <w:color w:val="333333"/>
          <w:sz w:val="21"/>
          <w:szCs w:val="21"/>
        </w:rPr>
      </w:pPr>
      <w:r w:rsidRPr="00C127B8">
        <w:rPr>
          <w:rFonts w:ascii="Helvetica" w:hAnsi="Helvetica" w:cs="Helvetica"/>
          <w:color w:val="333333"/>
          <w:sz w:val="21"/>
          <w:szCs w:val="21"/>
        </w:rPr>
        <w:t>The text will be supplemented by additional readings and websites where applicable.</w:t>
      </w:r>
    </w:p>
    <w:p w14:paraId="7D2A6078" w14:textId="1227739C" w:rsidR="00C127B8" w:rsidRPr="00C64C2E" w:rsidRDefault="00C127B8" w:rsidP="00C127B8">
      <w:pPr>
        <w:shd w:val="clear" w:color="auto" w:fill="FFFFFF"/>
        <w:spacing w:after="150" w:line="300" w:lineRule="atLeast"/>
        <w:rPr>
          <w:rFonts w:ascii="Helvetica" w:hAnsi="Helvetica" w:cs="Helvetica"/>
          <w:color w:val="333333"/>
          <w:sz w:val="40"/>
          <w:szCs w:val="40"/>
        </w:rPr>
      </w:pPr>
      <w:r w:rsidRPr="0096052C">
        <w:rPr>
          <w:rFonts w:ascii="inherit" w:hAnsi="inherit" w:cs="Helvetica"/>
          <w:b/>
          <w:bCs/>
          <w:color w:val="333333"/>
          <w:kern w:val="36"/>
          <w:sz w:val="40"/>
          <w:szCs w:val="40"/>
        </w:rPr>
        <w:t xml:space="preserve">Schedule of Topics: </w:t>
      </w:r>
      <w:r w:rsidR="00561ACF">
        <w:rPr>
          <w:rFonts w:ascii="inherit" w:hAnsi="inherit" w:cs="Helvetica"/>
          <w:b/>
          <w:bCs/>
          <w:color w:val="333333"/>
          <w:kern w:val="36"/>
          <w:sz w:val="40"/>
          <w:szCs w:val="40"/>
        </w:rPr>
        <w:t xml:space="preserve">See ACORN </w:t>
      </w:r>
      <w:r w:rsidRPr="00C127B8">
        <w:rPr>
          <w:rFonts w:ascii="Helvetica" w:hAnsi="Helvetica" w:cs="Helvetica"/>
          <w:color w:val="333333"/>
          <w:sz w:val="21"/>
          <w:szCs w:val="21"/>
        </w:rPr>
        <w:t> </w:t>
      </w:r>
    </w:p>
    <w:p w14:paraId="518299E3" w14:textId="77777777" w:rsidR="00C64C2E" w:rsidRDefault="00C64C2E" w:rsidP="00C127B8">
      <w:pPr>
        <w:shd w:val="clear" w:color="auto" w:fill="FFFFFF"/>
        <w:spacing w:after="150" w:line="300" w:lineRule="atLeast"/>
        <w:rPr>
          <w:rFonts w:ascii="Helvetica" w:hAnsi="Helvetica" w:cs="Helvetica"/>
          <w:b/>
          <w:bCs/>
          <w:color w:val="333333"/>
          <w:sz w:val="21"/>
          <w:szCs w:val="21"/>
          <w:u w:val="single"/>
        </w:rPr>
      </w:pPr>
    </w:p>
    <w:p w14:paraId="5DC3CCBC" w14:textId="5A11BD79" w:rsidR="00C127B8" w:rsidRPr="003A084B" w:rsidRDefault="00C127B8" w:rsidP="00C127B8">
      <w:pPr>
        <w:shd w:val="clear" w:color="auto" w:fill="FFFFFF"/>
        <w:spacing w:after="150" w:line="300" w:lineRule="atLeast"/>
        <w:rPr>
          <w:rFonts w:ascii="Helvetica" w:hAnsi="Helvetica" w:cs="Helvetica"/>
          <w:color w:val="333333"/>
          <w:sz w:val="21"/>
          <w:szCs w:val="21"/>
          <w:u w:val="single"/>
        </w:rPr>
      </w:pPr>
      <w:r w:rsidRPr="003A084B">
        <w:rPr>
          <w:rFonts w:ascii="Helvetica" w:hAnsi="Helvetica" w:cs="Helvetica"/>
          <w:b/>
          <w:bCs/>
          <w:color w:val="333333"/>
          <w:sz w:val="21"/>
          <w:szCs w:val="21"/>
          <w:u w:val="single"/>
        </w:rPr>
        <w:t>Grade Determination:</w:t>
      </w:r>
      <w:r w:rsidR="001243F7">
        <w:rPr>
          <w:rFonts w:ascii="Helvetica" w:hAnsi="Helvetica" w:cs="Helvetica"/>
          <w:b/>
          <w:bCs/>
          <w:color w:val="333333"/>
          <w:sz w:val="21"/>
          <w:szCs w:val="21"/>
          <w:u w:val="single"/>
        </w:rPr>
        <w:t xml:space="preserve"> </w:t>
      </w:r>
      <w:r w:rsidR="001243F7">
        <w:rPr>
          <w:rFonts w:ascii="Helvetica" w:hAnsi="Helvetica" w:cs="Helvetica"/>
          <w:b/>
          <w:bCs/>
          <w:color w:val="333333"/>
          <w:sz w:val="21"/>
          <w:szCs w:val="21"/>
          <w:u w:val="single"/>
        </w:rPr>
        <w:tab/>
      </w:r>
      <w:r w:rsidR="001243F7">
        <w:rPr>
          <w:rFonts w:ascii="Helvetica" w:hAnsi="Helvetica" w:cs="Helvetica"/>
          <w:b/>
          <w:bCs/>
          <w:color w:val="333333"/>
          <w:sz w:val="21"/>
          <w:szCs w:val="21"/>
          <w:u w:val="single"/>
        </w:rPr>
        <w:tab/>
      </w:r>
      <w:r w:rsidR="001243F7">
        <w:rPr>
          <w:rFonts w:ascii="Helvetica" w:hAnsi="Helvetica" w:cs="Helvetica"/>
          <w:b/>
          <w:bCs/>
          <w:color w:val="333333"/>
          <w:sz w:val="21"/>
          <w:szCs w:val="21"/>
          <w:u w:val="single"/>
        </w:rPr>
        <w:tab/>
        <w:t>Total</w:t>
      </w:r>
    </w:p>
    <w:p w14:paraId="0C368C62" w14:textId="759EA82A" w:rsidR="005874E6" w:rsidRPr="00C64C2E" w:rsidRDefault="00C64C2E" w:rsidP="00C127B8">
      <w:pPr>
        <w:shd w:val="clear" w:color="auto" w:fill="FFFFFF"/>
        <w:spacing w:after="150" w:line="300" w:lineRule="atLeast"/>
        <w:rPr>
          <w:rFonts w:ascii="Helvetica" w:hAnsi="Helvetica" w:cs="Helvetica"/>
          <w:color w:val="333333"/>
          <w:sz w:val="21"/>
          <w:szCs w:val="21"/>
        </w:rPr>
      </w:pPr>
      <w:r>
        <w:rPr>
          <w:rFonts w:ascii="Helvetica" w:hAnsi="Helvetica" w:cs="Helvetica"/>
          <w:color w:val="333333"/>
          <w:sz w:val="21"/>
          <w:szCs w:val="21"/>
        </w:rPr>
        <w:t xml:space="preserve">10 </w:t>
      </w:r>
      <w:r w:rsidR="00616C6F" w:rsidRPr="00603A73">
        <w:rPr>
          <w:rFonts w:ascii="Helvetica" w:hAnsi="Helvetica" w:cs="Helvetica"/>
          <w:color w:val="333333"/>
          <w:sz w:val="21"/>
          <w:szCs w:val="21"/>
        </w:rPr>
        <w:t>Assignments (</w:t>
      </w:r>
      <w:r w:rsidR="004E1855" w:rsidRPr="00603A73">
        <w:rPr>
          <w:rFonts w:ascii="Helvetica" w:hAnsi="Helvetica" w:cs="Helvetica"/>
          <w:color w:val="333333"/>
          <w:sz w:val="21"/>
          <w:szCs w:val="21"/>
        </w:rPr>
        <w:t>@ 10</w:t>
      </w:r>
      <w:r w:rsidR="001243F7">
        <w:rPr>
          <w:rFonts w:ascii="Helvetica" w:hAnsi="Helvetica" w:cs="Helvetica"/>
          <w:color w:val="333333"/>
          <w:sz w:val="21"/>
          <w:szCs w:val="21"/>
        </w:rPr>
        <w:t>%</w:t>
      </w:r>
      <w:r w:rsidR="004E1855" w:rsidRPr="00603A73">
        <w:rPr>
          <w:rFonts w:ascii="Helvetica" w:hAnsi="Helvetica" w:cs="Helvetica"/>
          <w:color w:val="333333"/>
          <w:sz w:val="21"/>
          <w:szCs w:val="21"/>
        </w:rPr>
        <w:t>)</w:t>
      </w:r>
      <w:r w:rsidR="00E17274" w:rsidRPr="00603A73">
        <w:rPr>
          <w:rFonts w:ascii="Helvetica" w:hAnsi="Helvetica" w:cs="Helvetica"/>
          <w:color w:val="333333"/>
          <w:sz w:val="21"/>
          <w:szCs w:val="21"/>
        </w:rPr>
        <w:tab/>
      </w:r>
      <w:r w:rsidR="004E1855" w:rsidRPr="00603A73">
        <w:rPr>
          <w:rFonts w:ascii="Helvetica" w:hAnsi="Helvetica" w:cs="Helvetica"/>
          <w:color w:val="333333"/>
          <w:sz w:val="21"/>
          <w:szCs w:val="21"/>
        </w:rPr>
        <w:t xml:space="preserve"> </w:t>
      </w:r>
      <w:r w:rsidR="004E1855" w:rsidRPr="00603A73">
        <w:rPr>
          <w:rFonts w:ascii="Helvetica" w:hAnsi="Helvetica" w:cs="Helvetica"/>
          <w:color w:val="333333"/>
          <w:sz w:val="21"/>
          <w:szCs w:val="21"/>
        </w:rPr>
        <w:tab/>
      </w:r>
      <w:r w:rsidR="001243F7">
        <w:rPr>
          <w:rFonts w:ascii="Helvetica" w:hAnsi="Helvetica" w:cs="Helvetica"/>
          <w:color w:val="333333"/>
          <w:sz w:val="21"/>
          <w:szCs w:val="21"/>
        </w:rPr>
        <w:tab/>
      </w:r>
      <w:r>
        <w:rPr>
          <w:rFonts w:ascii="Helvetica" w:hAnsi="Helvetica" w:cs="Helvetica"/>
          <w:color w:val="333333"/>
          <w:sz w:val="21"/>
          <w:szCs w:val="21"/>
        </w:rPr>
        <w:t>10</w:t>
      </w:r>
      <w:r w:rsidR="004E1855" w:rsidRPr="00603A73">
        <w:rPr>
          <w:rFonts w:ascii="Helvetica" w:hAnsi="Helvetica" w:cs="Helvetica"/>
          <w:color w:val="333333"/>
          <w:sz w:val="21"/>
          <w:szCs w:val="21"/>
        </w:rPr>
        <w:t>0</w:t>
      </w:r>
      <w:r w:rsidR="00C127B8" w:rsidRPr="00603A73">
        <w:rPr>
          <w:rFonts w:ascii="Helvetica" w:hAnsi="Helvetica" w:cs="Helvetica"/>
          <w:color w:val="333333"/>
          <w:sz w:val="21"/>
          <w:szCs w:val="21"/>
        </w:rPr>
        <w:t>%</w:t>
      </w:r>
      <w:r w:rsidR="007C4AD5" w:rsidRPr="00603A73">
        <w:rPr>
          <w:rFonts w:ascii="Helvetica" w:hAnsi="Helvetica" w:cs="Helvetica"/>
          <w:color w:val="333333"/>
          <w:sz w:val="21"/>
          <w:szCs w:val="21"/>
        </w:rPr>
        <w:t xml:space="preserve">  </w:t>
      </w:r>
      <w:r w:rsidR="00C127B8" w:rsidRPr="00603A73">
        <w:rPr>
          <w:rFonts w:ascii="Helvetica" w:hAnsi="Helvetica" w:cs="Helvetica"/>
          <w:b/>
          <w:bCs/>
          <w:color w:val="333333"/>
          <w:sz w:val="21"/>
          <w:szCs w:val="21"/>
        </w:rPr>
        <w:t>                                                             </w:t>
      </w:r>
    </w:p>
    <w:p w14:paraId="5401FE33" w14:textId="558EA435" w:rsidR="0067588C" w:rsidRDefault="0067588C" w:rsidP="00C127B8">
      <w:pPr>
        <w:shd w:val="clear" w:color="auto" w:fill="FFFFFF"/>
        <w:spacing w:after="150" w:line="300" w:lineRule="atLeast"/>
        <w:rPr>
          <w:rFonts w:ascii="Helvetica" w:hAnsi="Helvetica" w:cs="Helvetica"/>
          <w:color w:val="333333"/>
          <w:sz w:val="21"/>
          <w:szCs w:val="21"/>
          <w:u w:val="single"/>
        </w:rPr>
      </w:pPr>
    </w:p>
    <w:p w14:paraId="5C3E756C" w14:textId="7F1028A8" w:rsidR="0067588C" w:rsidRPr="0067588C" w:rsidRDefault="0067588C" w:rsidP="00C127B8">
      <w:pPr>
        <w:shd w:val="clear" w:color="auto" w:fill="FFFFFF"/>
        <w:spacing w:after="150" w:line="300" w:lineRule="atLeast"/>
        <w:rPr>
          <w:rFonts w:ascii="Helvetica" w:hAnsi="Helvetica" w:cs="Helvetica"/>
          <w:b/>
          <w:bCs/>
          <w:color w:val="333333"/>
          <w:sz w:val="21"/>
          <w:szCs w:val="21"/>
          <w:u w:val="single"/>
        </w:rPr>
      </w:pPr>
      <w:r w:rsidRPr="0067588C">
        <w:rPr>
          <w:rFonts w:ascii="Helvetica" w:hAnsi="Helvetica" w:cs="Helvetica"/>
          <w:b/>
          <w:bCs/>
          <w:color w:val="333333"/>
          <w:sz w:val="21"/>
          <w:szCs w:val="21"/>
          <w:u w:val="single"/>
        </w:rPr>
        <w:t>Alphanumeric Grading Scale</w:t>
      </w:r>
    </w:p>
    <w:tbl>
      <w:tblPr>
        <w:tblW w:w="0" w:type="auto"/>
        <w:tblCellSpacing w:w="15" w:type="dxa"/>
        <w:tblCellMar>
          <w:left w:w="0" w:type="dxa"/>
          <w:right w:w="0" w:type="dxa"/>
        </w:tblCellMar>
        <w:tblLook w:val="04A0" w:firstRow="1" w:lastRow="0" w:firstColumn="1" w:lastColumn="0" w:noHBand="0" w:noVBand="1"/>
      </w:tblPr>
      <w:tblGrid>
        <w:gridCol w:w="1377"/>
        <w:gridCol w:w="1206"/>
        <w:gridCol w:w="1206"/>
        <w:gridCol w:w="1222"/>
        <w:gridCol w:w="817"/>
      </w:tblGrid>
      <w:tr w:rsidR="0067588C" w14:paraId="4835DDE6" w14:textId="77777777" w:rsidTr="0067588C">
        <w:trPr>
          <w:tblCellSpacing w:w="15" w:type="dxa"/>
        </w:trPr>
        <w:tc>
          <w:tcPr>
            <w:tcW w:w="0" w:type="auto"/>
            <w:tcMar>
              <w:top w:w="15" w:type="dxa"/>
              <w:left w:w="15" w:type="dxa"/>
              <w:bottom w:w="15" w:type="dxa"/>
              <w:right w:w="15" w:type="dxa"/>
            </w:tcMar>
            <w:vAlign w:val="center"/>
            <w:hideMark/>
          </w:tcPr>
          <w:p w14:paraId="58EE7969" w14:textId="77777777" w:rsidR="0067588C" w:rsidRPr="0067588C" w:rsidRDefault="0067588C">
            <w:pPr>
              <w:rPr>
                <w:sz w:val="28"/>
                <w:szCs w:val="28"/>
              </w:rPr>
            </w:pPr>
            <w:r w:rsidRPr="0067588C">
              <w:rPr>
                <w:sz w:val="28"/>
                <w:szCs w:val="28"/>
              </w:rPr>
              <w:t>A+: 90-100</w:t>
            </w:r>
            <w:r w:rsidRPr="0067588C">
              <w:rPr>
                <w:sz w:val="28"/>
                <w:szCs w:val="28"/>
              </w:rPr>
              <w:br/>
              <w:t>A : 85-89</w:t>
            </w:r>
            <w:r w:rsidRPr="0067588C">
              <w:rPr>
                <w:sz w:val="28"/>
                <w:szCs w:val="28"/>
              </w:rPr>
              <w:br/>
              <w:t>A-: 80-84</w:t>
            </w:r>
          </w:p>
        </w:tc>
        <w:tc>
          <w:tcPr>
            <w:tcW w:w="0" w:type="auto"/>
            <w:tcMar>
              <w:top w:w="15" w:type="dxa"/>
              <w:left w:w="15" w:type="dxa"/>
              <w:bottom w:w="15" w:type="dxa"/>
              <w:right w:w="15" w:type="dxa"/>
            </w:tcMar>
            <w:vAlign w:val="center"/>
            <w:hideMark/>
          </w:tcPr>
          <w:p w14:paraId="4FB497DF" w14:textId="77777777" w:rsidR="0067588C" w:rsidRPr="0067588C" w:rsidRDefault="0067588C">
            <w:pPr>
              <w:rPr>
                <w:sz w:val="28"/>
                <w:szCs w:val="28"/>
              </w:rPr>
            </w:pPr>
            <w:r w:rsidRPr="0067588C">
              <w:rPr>
                <w:sz w:val="28"/>
                <w:szCs w:val="28"/>
              </w:rPr>
              <w:t>B+: 77-79</w:t>
            </w:r>
            <w:r w:rsidRPr="0067588C">
              <w:rPr>
                <w:sz w:val="28"/>
                <w:szCs w:val="28"/>
              </w:rPr>
              <w:br/>
              <w:t>B : 73-76</w:t>
            </w:r>
            <w:r w:rsidRPr="0067588C">
              <w:rPr>
                <w:sz w:val="28"/>
                <w:szCs w:val="28"/>
              </w:rPr>
              <w:br/>
              <w:t>B-: 70-72</w:t>
            </w:r>
          </w:p>
        </w:tc>
        <w:tc>
          <w:tcPr>
            <w:tcW w:w="0" w:type="auto"/>
            <w:tcMar>
              <w:top w:w="15" w:type="dxa"/>
              <w:left w:w="15" w:type="dxa"/>
              <w:bottom w:w="15" w:type="dxa"/>
              <w:right w:w="15" w:type="dxa"/>
            </w:tcMar>
            <w:vAlign w:val="center"/>
            <w:hideMark/>
          </w:tcPr>
          <w:p w14:paraId="5E3320F9" w14:textId="77777777" w:rsidR="0067588C" w:rsidRPr="0067588C" w:rsidRDefault="0067588C">
            <w:pPr>
              <w:rPr>
                <w:sz w:val="28"/>
                <w:szCs w:val="28"/>
              </w:rPr>
            </w:pPr>
            <w:r w:rsidRPr="0067588C">
              <w:rPr>
                <w:sz w:val="28"/>
                <w:szCs w:val="28"/>
              </w:rPr>
              <w:t>C+: 67-69</w:t>
            </w:r>
            <w:r w:rsidRPr="0067588C">
              <w:rPr>
                <w:sz w:val="28"/>
                <w:szCs w:val="28"/>
              </w:rPr>
              <w:br/>
              <w:t>C : 63-66</w:t>
            </w:r>
            <w:r w:rsidRPr="0067588C">
              <w:rPr>
                <w:sz w:val="28"/>
                <w:szCs w:val="28"/>
              </w:rPr>
              <w:br/>
              <w:t>C-: 60-62</w:t>
            </w:r>
          </w:p>
        </w:tc>
        <w:tc>
          <w:tcPr>
            <w:tcW w:w="0" w:type="auto"/>
            <w:tcMar>
              <w:top w:w="15" w:type="dxa"/>
              <w:left w:w="15" w:type="dxa"/>
              <w:bottom w:w="15" w:type="dxa"/>
              <w:right w:w="15" w:type="dxa"/>
            </w:tcMar>
            <w:vAlign w:val="center"/>
            <w:hideMark/>
          </w:tcPr>
          <w:p w14:paraId="6A84DDED" w14:textId="77777777" w:rsidR="0067588C" w:rsidRPr="0067588C" w:rsidRDefault="0067588C">
            <w:pPr>
              <w:rPr>
                <w:sz w:val="28"/>
                <w:szCs w:val="28"/>
              </w:rPr>
            </w:pPr>
            <w:r w:rsidRPr="0067588C">
              <w:rPr>
                <w:sz w:val="28"/>
                <w:szCs w:val="28"/>
              </w:rPr>
              <w:t>D+: 57-59</w:t>
            </w:r>
            <w:r w:rsidRPr="0067588C">
              <w:rPr>
                <w:sz w:val="28"/>
                <w:szCs w:val="28"/>
              </w:rPr>
              <w:br/>
              <w:t>D : 53-56</w:t>
            </w:r>
            <w:r w:rsidRPr="0067588C">
              <w:rPr>
                <w:sz w:val="28"/>
                <w:szCs w:val="28"/>
              </w:rPr>
              <w:br/>
              <w:t>D-: 50-52</w:t>
            </w:r>
          </w:p>
        </w:tc>
        <w:tc>
          <w:tcPr>
            <w:tcW w:w="0" w:type="auto"/>
            <w:tcMar>
              <w:top w:w="15" w:type="dxa"/>
              <w:left w:w="15" w:type="dxa"/>
              <w:bottom w:w="15" w:type="dxa"/>
              <w:right w:w="15" w:type="dxa"/>
            </w:tcMar>
            <w:vAlign w:val="center"/>
            <w:hideMark/>
          </w:tcPr>
          <w:p w14:paraId="0642B567" w14:textId="77777777" w:rsidR="0067588C" w:rsidRPr="0067588C" w:rsidRDefault="0067588C">
            <w:pPr>
              <w:rPr>
                <w:sz w:val="28"/>
                <w:szCs w:val="28"/>
              </w:rPr>
            </w:pPr>
            <w:r w:rsidRPr="0067588C">
              <w:rPr>
                <w:sz w:val="28"/>
                <w:szCs w:val="28"/>
              </w:rPr>
              <w:t>F: &lt;50</w:t>
            </w:r>
          </w:p>
        </w:tc>
      </w:tr>
    </w:tbl>
    <w:p w14:paraId="3499BBF1" w14:textId="77777777" w:rsidR="0067588C" w:rsidRDefault="0067588C" w:rsidP="00C127B8">
      <w:pPr>
        <w:shd w:val="clear" w:color="auto" w:fill="FFFFFF"/>
        <w:spacing w:after="150" w:line="300" w:lineRule="atLeast"/>
        <w:rPr>
          <w:rFonts w:ascii="Helvetica" w:hAnsi="Helvetica" w:cs="Helvetica"/>
          <w:color w:val="333333"/>
          <w:sz w:val="21"/>
          <w:szCs w:val="21"/>
          <w:u w:val="single"/>
        </w:rPr>
      </w:pPr>
      <w:bookmarkStart w:id="0" w:name="_GoBack"/>
      <w:bookmarkEnd w:id="0"/>
    </w:p>
    <w:p w14:paraId="23B44200" w14:textId="059EB531" w:rsidR="00C127B8" w:rsidRPr="00C127B8" w:rsidRDefault="00C127B8" w:rsidP="00C127B8">
      <w:pPr>
        <w:shd w:val="clear" w:color="auto" w:fill="FFFFFF"/>
        <w:spacing w:after="150" w:line="300" w:lineRule="atLeast"/>
        <w:rPr>
          <w:rFonts w:ascii="Helvetica" w:hAnsi="Helvetica" w:cs="Helvetica"/>
          <w:color w:val="333333"/>
          <w:sz w:val="21"/>
          <w:szCs w:val="21"/>
        </w:rPr>
      </w:pPr>
      <w:r w:rsidRPr="00C127B8">
        <w:rPr>
          <w:rFonts w:ascii="Helvetica" w:hAnsi="Helvetica" w:cs="Helvetica"/>
          <w:color w:val="333333"/>
          <w:sz w:val="21"/>
          <w:szCs w:val="21"/>
          <w:u w:val="single"/>
        </w:rPr>
        <w:t>Assignments</w:t>
      </w:r>
    </w:p>
    <w:p w14:paraId="5A118F07" w14:textId="01579F45" w:rsidR="00092AC9" w:rsidRDefault="00092AC9" w:rsidP="00C127B8">
      <w:pPr>
        <w:shd w:val="clear" w:color="auto" w:fill="FFFFFF"/>
        <w:spacing w:after="150" w:line="300" w:lineRule="atLeast"/>
        <w:rPr>
          <w:rFonts w:ascii="Helvetica" w:hAnsi="Helvetica" w:cs="Helvetica"/>
          <w:b/>
          <w:bCs/>
          <w:color w:val="333333"/>
          <w:sz w:val="21"/>
          <w:szCs w:val="21"/>
        </w:rPr>
      </w:pPr>
      <w:r>
        <w:rPr>
          <w:rFonts w:ascii="Helvetica" w:hAnsi="Helvetica" w:cs="Helvetica"/>
          <w:b/>
          <w:bCs/>
          <w:color w:val="333333"/>
          <w:sz w:val="21"/>
          <w:szCs w:val="21"/>
        </w:rPr>
        <w:t>The due dates for all assignments are on ACORN.</w:t>
      </w:r>
    </w:p>
    <w:p w14:paraId="1B77AED0" w14:textId="31B66EBF" w:rsidR="009D3BF9" w:rsidRDefault="00C127B8" w:rsidP="00C127B8">
      <w:pPr>
        <w:shd w:val="clear" w:color="auto" w:fill="FFFFFF"/>
        <w:spacing w:after="150" w:line="300" w:lineRule="atLeast"/>
        <w:rPr>
          <w:rFonts w:ascii="Helvetica" w:hAnsi="Helvetica" w:cs="Helvetica"/>
          <w:color w:val="333333"/>
          <w:sz w:val="21"/>
          <w:szCs w:val="21"/>
        </w:rPr>
      </w:pPr>
      <w:r w:rsidRPr="00C127B8">
        <w:rPr>
          <w:rFonts w:ascii="Helvetica" w:hAnsi="Helvetica" w:cs="Helvetica"/>
          <w:b/>
          <w:bCs/>
          <w:color w:val="333333"/>
          <w:sz w:val="21"/>
          <w:szCs w:val="21"/>
        </w:rPr>
        <w:t xml:space="preserve">The assignments are to be done individually, typed or </w:t>
      </w:r>
      <w:r w:rsidRPr="00092AC9">
        <w:rPr>
          <w:rFonts w:ascii="Helvetica" w:hAnsi="Helvetica" w:cs="Helvetica"/>
          <w:b/>
          <w:bCs/>
          <w:color w:val="333333"/>
          <w:sz w:val="21"/>
          <w:szCs w:val="21"/>
          <w:u w:val="single"/>
        </w:rPr>
        <w:t>ne</w:t>
      </w:r>
      <w:r w:rsidR="00963332">
        <w:rPr>
          <w:rFonts w:ascii="Helvetica" w:hAnsi="Helvetica" w:cs="Helvetica"/>
          <w:b/>
          <w:bCs/>
          <w:color w:val="333333"/>
          <w:sz w:val="21"/>
          <w:szCs w:val="21"/>
          <w:u w:val="single"/>
        </w:rPr>
        <w:t>a</w:t>
      </w:r>
      <w:r w:rsidRPr="00092AC9">
        <w:rPr>
          <w:rFonts w:ascii="Helvetica" w:hAnsi="Helvetica" w:cs="Helvetica"/>
          <w:b/>
          <w:bCs/>
          <w:color w:val="333333"/>
          <w:sz w:val="21"/>
          <w:szCs w:val="21"/>
          <w:u w:val="single"/>
        </w:rPr>
        <w:t>tly</w:t>
      </w:r>
      <w:r w:rsidRPr="00C127B8">
        <w:rPr>
          <w:rFonts w:ascii="Helvetica" w:hAnsi="Helvetica" w:cs="Helvetica"/>
          <w:b/>
          <w:bCs/>
          <w:color w:val="333333"/>
          <w:sz w:val="21"/>
          <w:szCs w:val="21"/>
        </w:rPr>
        <w:t xml:space="preserve"> handed written</w:t>
      </w:r>
      <w:r w:rsidR="00092AC9">
        <w:rPr>
          <w:rFonts w:ascii="Helvetica" w:hAnsi="Helvetica" w:cs="Helvetica"/>
          <w:b/>
          <w:bCs/>
          <w:color w:val="333333"/>
          <w:sz w:val="21"/>
          <w:szCs w:val="21"/>
        </w:rPr>
        <w:t xml:space="preserve">. All diagrams must be accurately labelled and any questions that requires calculations must show these calculations. Assignments are </w:t>
      </w:r>
      <w:r w:rsidRPr="00C127B8">
        <w:rPr>
          <w:rFonts w:ascii="Helvetica" w:hAnsi="Helvetica" w:cs="Helvetica"/>
          <w:b/>
          <w:bCs/>
          <w:color w:val="333333"/>
          <w:sz w:val="21"/>
          <w:szCs w:val="21"/>
        </w:rPr>
        <w:t xml:space="preserve">submitted </w:t>
      </w:r>
      <w:r w:rsidR="00092AC9">
        <w:rPr>
          <w:rFonts w:ascii="Helvetica" w:hAnsi="Helvetica" w:cs="Helvetica"/>
          <w:b/>
          <w:bCs/>
          <w:color w:val="333333"/>
          <w:sz w:val="21"/>
          <w:szCs w:val="21"/>
        </w:rPr>
        <w:t>electronically on ACORN.</w:t>
      </w:r>
      <w:r w:rsidR="003A084B">
        <w:rPr>
          <w:rFonts w:ascii="Helvetica" w:hAnsi="Helvetica" w:cs="Helvetica"/>
          <w:color w:val="333333"/>
          <w:sz w:val="21"/>
          <w:szCs w:val="21"/>
        </w:rPr>
        <w:t>.</w:t>
      </w:r>
      <w:r w:rsidR="000F7483">
        <w:rPr>
          <w:rFonts w:ascii="Helvetica" w:hAnsi="Helvetica" w:cs="Helvetica"/>
          <w:color w:val="333333"/>
          <w:sz w:val="21"/>
          <w:szCs w:val="21"/>
        </w:rPr>
        <w:t xml:space="preserve"> </w:t>
      </w:r>
      <w:r w:rsidRPr="00C127B8">
        <w:rPr>
          <w:rFonts w:ascii="Helvetica" w:hAnsi="Helvetica" w:cs="Helvetica"/>
          <w:b/>
          <w:bCs/>
          <w:color w:val="333333"/>
          <w:sz w:val="21"/>
          <w:szCs w:val="21"/>
        </w:rPr>
        <w:t>Late assignments will not be accepted.</w:t>
      </w:r>
    </w:p>
    <w:p w14:paraId="769D4C39" w14:textId="77777777" w:rsidR="003A084B" w:rsidRPr="005874E6" w:rsidRDefault="003A084B" w:rsidP="003A084B">
      <w:pPr>
        <w:shd w:val="clear" w:color="auto" w:fill="FFFFFF"/>
        <w:spacing w:after="150" w:line="300" w:lineRule="atLeast"/>
        <w:rPr>
          <w:rFonts w:ascii="Helvetica" w:hAnsi="Helvetica" w:cs="Helvetica"/>
          <w:color w:val="333333"/>
          <w:sz w:val="21"/>
          <w:szCs w:val="21"/>
          <w:u w:val="single"/>
        </w:rPr>
      </w:pPr>
      <w:r w:rsidRPr="005874E6">
        <w:rPr>
          <w:rFonts w:ascii="Helvetica" w:hAnsi="Helvetica" w:cs="Helvetica"/>
          <w:color w:val="333333"/>
          <w:sz w:val="21"/>
          <w:szCs w:val="21"/>
          <w:u w:val="single"/>
        </w:rPr>
        <w:t>Academic Integrity</w:t>
      </w:r>
    </w:p>
    <w:p w14:paraId="6F3D050D" w14:textId="172B840B" w:rsidR="00814FF3" w:rsidRPr="00C64C2E" w:rsidRDefault="003A084B" w:rsidP="00C127B8">
      <w:pPr>
        <w:shd w:val="clear" w:color="auto" w:fill="FFFFFF"/>
        <w:spacing w:after="150" w:line="300" w:lineRule="atLeast"/>
        <w:rPr>
          <w:rFonts w:ascii="Helvetica" w:hAnsi="Helvetica" w:cs="Helvetica"/>
          <w:color w:val="333333"/>
          <w:sz w:val="21"/>
          <w:szCs w:val="21"/>
        </w:rPr>
      </w:pPr>
      <w:r w:rsidRPr="00C127B8">
        <w:rPr>
          <w:rFonts w:ascii="Helvetica" w:hAnsi="Helvetica" w:cs="Helvetica"/>
          <w:color w:val="333333"/>
          <w:sz w:val="21"/>
          <w:szCs w:val="21"/>
        </w:rPr>
        <w:t>Plagiarism and cheating of any kind will not be tolerated in this course. Consult the following website </w:t>
      </w:r>
      <w:hyperlink r:id="rId5" w:history="1">
        <w:r w:rsidRPr="00C127B8">
          <w:rPr>
            <w:rFonts w:ascii="Helvetica" w:hAnsi="Helvetica" w:cs="Helvetica"/>
            <w:color w:val="0070A8"/>
            <w:sz w:val="21"/>
            <w:szCs w:val="21"/>
          </w:rPr>
          <w:t>http://library.acadiau.ca/guides/plagiarism/student/</w:t>
        </w:r>
      </w:hyperlink>
      <w:r w:rsidRPr="00C127B8">
        <w:rPr>
          <w:rFonts w:ascii="Helvetica" w:hAnsi="Helvetica" w:cs="Helvetica"/>
          <w:color w:val="333333"/>
          <w:sz w:val="21"/>
          <w:szCs w:val="21"/>
        </w:rPr>
        <w:t> over what constitutes cheating/plagiarism and the university policies regarding cheating/plagiarism. The </w:t>
      </w:r>
      <w:r w:rsidRPr="00C127B8">
        <w:rPr>
          <w:rFonts w:ascii="Helvetica" w:hAnsi="Helvetica" w:cs="Helvetica"/>
          <w:b/>
          <w:bCs/>
          <w:color w:val="333333"/>
          <w:sz w:val="21"/>
          <w:szCs w:val="21"/>
        </w:rPr>
        <w:t>minimum</w:t>
      </w:r>
      <w:r w:rsidRPr="00C127B8">
        <w:rPr>
          <w:rFonts w:ascii="Helvetica" w:hAnsi="Helvetica" w:cs="Helvetica"/>
          <w:color w:val="333333"/>
          <w:sz w:val="21"/>
          <w:szCs w:val="21"/>
        </w:rPr>
        <w:t> penalty for any student caught cheating/plagiarizing will be expulsion from the class and a zero grade.</w:t>
      </w:r>
    </w:p>
    <w:p w14:paraId="12F7C7E6" w14:textId="77777777" w:rsidR="00C127B8" w:rsidRPr="00C127B8" w:rsidRDefault="00C127B8" w:rsidP="00C127B8">
      <w:pPr>
        <w:shd w:val="clear" w:color="auto" w:fill="FFFFFF"/>
        <w:spacing w:after="150" w:line="300" w:lineRule="atLeast"/>
        <w:rPr>
          <w:rFonts w:ascii="Helvetica" w:hAnsi="Helvetica" w:cs="Helvetica"/>
          <w:color w:val="333333"/>
          <w:sz w:val="21"/>
          <w:szCs w:val="21"/>
        </w:rPr>
      </w:pPr>
      <w:r w:rsidRPr="00C127B8">
        <w:rPr>
          <w:rFonts w:ascii="Helvetica" w:hAnsi="Helvetica" w:cs="Helvetica"/>
          <w:b/>
          <w:bCs/>
          <w:color w:val="333333"/>
          <w:sz w:val="21"/>
          <w:szCs w:val="21"/>
        </w:rPr>
        <w:t>Students with disabilities that affect learning:</w:t>
      </w:r>
    </w:p>
    <w:p w14:paraId="46BC85EA" w14:textId="77777777" w:rsidR="00CB3CA3" w:rsidRDefault="00CB3CA3" w:rsidP="00CB3CA3">
      <w:pPr>
        <w:spacing w:before="100" w:beforeAutospacing="1" w:after="100" w:afterAutospacing="1"/>
        <w:rPr>
          <w:sz w:val="22"/>
          <w:szCs w:val="22"/>
        </w:rPr>
      </w:pPr>
      <w:r>
        <w:t xml:space="preserve">If you are a student with documentation for accommodations or if you anticipate needing supports or accommodations, please contact Marissa McIsaac, Accessibility Resource Facilitator at 902-585-1520, </w:t>
      </w:r>
      <w:hyperlink r:id="rId6" w:tgtFrame="_blank" w:history="1">
        <w:r>
          <w:rPr>
            <w:rStyle w:val="Hyperlink"/>
          </w:rPr>
          <w:t>disability.access@acadiau.ca</w:t>
        </w:r>
      </w:hyperlink>
      <w:r>
        <w:t xml:space="preserve"> or Emily </w:t>
      </w:r>
      <w:proofErr w:type="spellStart"/>
      <w:r>
        <w:t>Duffett</w:t>
      </w:r>
      <w:proofErr w:type="spellEnd"/>
      <w:r>
        <w:t xml:space="preserve">, Accessibility Officer, </w:t>
      </w:r>
      <w:hyperlink r:id="rId7" w:tgtFrame="_blank" w:history="1">
        <w:r>
          <w:rPr>
            <w:rStyle w:val="Hyperlink"/>
          </w:rPr>
          <w:t>disability.access@acadiau.ca</w:t>
        </w:r>
      </w:hyperlink>
      <w:r>
        <w:t>. Accessible Learning Services is located in Rhodes Hall, rooms 111-115.</w:t>
      </w:r>
    </w:p>
    <w:p w14:paraId="4FBDCB94" w14:textId="77777777" w:rsidR="00092AC9" w:rsidRDefault="00092AC9" w:rsidP="00CB3CA3">
      <w:pPr>
        <w:shd w:val="clear" w:color="auto" w:fill="FFFFFF"/>
        <w:spacing w:after="150" w:line="300" w:lineRule="atLeast"/>
        <w:rPr>
          <w:rFonts w:ascii="Helvetica" w:hAnsi="Helvetica" w:cs="Helvetica"/>
          <w:b/>
          <w:bCs/>
          <w:color w:val="333333"/>
          <w:sz w:val="21"/>
          <w:szCs w:val="21"/>
        </w:rPr>
      </w:pPr>
    </w:p>
    <w:p w14:paraId="5A3B14EF" w14:textId="77777777" w:rsidR="00092AC9" w:rsidRDefault="00092AC9" w:rsidP="00CB3CA3">
      <w:pPr>
        <w:shd w:val="clear" w:color="auto" w:fill="FFFFFF"/>
        <w:spacing w:after="150" w:line="300" w:lineRule="atLeast"/>
        <w:rPr>
          <w:rFonts w:ascii="Helvetica" w:hAnsi="Helvetica" w:cs="Helvetica"/>
          <w:b/>
          <w:bCs/>
          <w:color w:val="333333"/>
          <w:sz w:val="21"/>
          <w:szCs w:val="21"/>
        </w:rPr>
      </w:pPr>
    </w:p>
    <w:p w14:paraId="6404B95D" w14:textId="77777777" w:rsidR="00D85838" w:rsidRDefault="00D85838" w:rsidP="00CB3CA3">
      <w:pPr>
        <w:shd w:val="clear" w:color="auto" w:fill="FFFFFF"/>
        <w:spacing w:after="150" w:line="300" w:lineRule="atLeast"/>
        <w:rPr>
          <w:rFonts w:ascii="Helvetica" w:hAnsi="Helvetica" w:cs="Helvetica"/>
          <w:b/>
          <w:bCs/>
          <w:color w:val="333333"/>
          <w:sz w:val="21"/>
          <w:szCs w:val="21"/>
        </w:rPr>
      </w:pPr>
    </w:p>
    <w:p w14:paraId="7BC8F1B8" w14:textId="77777777" w:rsidR="00D85838" w:rsidRDefault="00D85838" w:rsidP="00CB3CA3">
      <w:pPr>
        <w:shd w:val="clear" w:color="auto" w:fill="FFFFFF"/>
        <w:spacing w:after="150" w:line="300" w:lineRule="atLeast"/>
        <w:rPr>
          <w:rFonts w:ascii="Helvetica" w:hAnsi="Helvetica" w:cs="Helvetica"/>
          <w:b/>
          <w:bCs/>
          <w:color w:val="333333"/>
          <w:sz w:val="21"/>
          <w:szCs w:val="21"/>
        </w:rPr>
      </w:pPr>
    </w:p>
    <w:p w14:paraId="496A4729" w14:textId="24481135" w:rsidR="00CB3CA3" w:rsidRPr="00CB3CA3" w:rsidRDefault="00CB3CA3" w:rsidP="00CB3CA3">
      <w:pPr>
        <w:shd w:val="clear" w:color="auto" w:fill="FFFFFF"/>
        <w:spacing w:after="150" w:line="300" w:lineRule="atLeast"/>
        <w:rPr>
          <w:rFonts w:ascii="Helvetica" w:hAnsi="Helvetica" w:cs="Helvetica"/>
          <w:color w:val="333333"/>
          <w:sz w:val="21"/>
          <w:szCs w:val="21"/>
        </w:rPr>
      </w:pPr>
      <w:r>
        <w:rPr>
          <w:rFonts w:ascii="Helvetica" w:hAnsi="Helvetica" w:cs="Helvetica"/>
          <w:b/>
          <w:bCs/>
          <w:color w:val="333333"/>
          <w:sz w:val="21"/>
          <w:szCs w:val="21"/>
        </w:rPr>
        <w:t xml:space="preserve">Writing Centre </w:t>
      </w:r>
    </w:p>
    <w:p w14:paraId="0D38D1FB" w14:textId="77777777" w:rsidR="00CB3CA3" w:rsidRDefault="00CB3CA3" w:rsidP="00CB3CA3">
      <w:pPr>
        <w:spacing w:after="200" w:line="276" w:lineRule="auto"/>
        <w:rPr>
          <w:color w:val="000000"/>
          <w:sz w:val="25"/>
          <w:szCs w:val="25"/>
        </w:rPr>
      </w:pPr>
      <w:r>
        <w:rPr>
          <w:color w:val="000000"/>
          <w:sz w:val="25"/>
          <w:szCs w:val="25"/>
        </w:rPr>
        <w:t>The Writing Centre offers free help to students wanting to improve their writing skills. You can sign up online today:</w:t>
      </w:r>
    </w:p>
    <w:p w14:paraId="57DC34BE" w14:textId="77777777" w:rsidR="00CB3CA3" w:rsidRDefault="00CB3CA3" w:rsidP="00CB3CA3">
      <w:pPr>
        <w:pStyle w:val="ListParagraph"/>
        <w:numPr>
          <w:ilvl w:val="0"/>
          <w:numId w:val="7"/>
        </w:numPr>
        <w:spacing w:after="80" w:line="276" w:lineRule="auto"/>
        <w:rPr>
          <w:sz w:val="25"/>
          <w:szCs w:val="25"/>
          <w:lang w:val="en-CA"/>
        </w:rPr>
      </w:pPr>
      <w:r>
        <w:rPr>
          <w:sz w:val="25"/>
          <w:szCs w:val="25"/>
          <w:lang w:val="en-CA"/>
        </w:rPr>
        <w:t>To book a one-to-one appointment with a trained writing tutor, click here:</w:t>
      </w:r>
    </w:p>
    <w:p w14:paraId="35E03D75" w14:textId="77777777" w:rsidR="00CB3CA3" w:rsidRDefault="0067588C" w:rsidP="00CB3CA3">
      <w:pPr>
        <w:spacing w:after="80" w:line="276" w:lineRule="auto"/>
        <w:ind w:left="1440"/>
        <w:contextualSpacing/>
        <w:rPr>
          <w:rFonts w:eastAsiaTheme="minorHAnsi"/>
          <w:sz w:val="25"/>
          <w:szCs w:val="25"/>
          <w:lang w:val="en-CA"/>
        </w:rPr>
      </w:pPr>
      <w:hyperlink r:id="rId8" w:history="1">
        <w:r w:rsidR="00CB3CA3">
          <w:rPr>
            <w:rStyle w:val="Hyperlink"/>
            <w:sz w:val="25"/>
            <w:szCs w:val="25"/>
            <w:lang w:val="en-CA"/>
          </w:rPr>
          <w:t>writingcentre.acadiau.ca/writing-tutorials.html</w:t>
        </w:r>
      </w:hyperlink>
    </w:p>
    <w:p w14:paraId="76A28293" w14:textId="77777777" w:rsidR="00CB3CA3" w:rsidRDefault="00CB3CA3" w:rsidP="00CB3CA3">
      <w:pPr>
        <w:spacing w:after="200" w:line="276" w:lineRule="auto"/>
        <w:ind w:left="1440"/>
        <w:contextualSpacing/>
        <w:rPr>
          <w:sz w:val="2"/>
          <w:szCs w:val="2"/>
          <w:lang w:val="en-CA"/>
        </w:rPr>
      </w:pPr>
    </w:p>
    <w:p w14:paraId="53782FC5" w14:textId="77777777" w:rsidR="00CB3CA3" w:rsidRDefault="00CB3CA3" w:rsidP="00CB3CA3">
      <w:pPr>
        <w:pStyle w:val="ListParagraph"/>
        <w:numPr>
          <w:ilvl w:val="0"/>
          <w:numId w:val="7"/>
        </w:numPr>
        <w:spacing w:after="80" w:line="276" w:lineRule="auto"/>
        <w:rPr>
          <w:sz w:val="25"/>
          <w:szCs w:val="25"/>
          <w:lang w:val="en-CA"/>
        </w:rPr>
      </w:pPr>
      <w:r>
        <w:rPr>
          <w:sz w:val="25"/>
          <w:szCs w:val="25"/>
          <w:lang w:val="en-CA"/>
        </w:rPr>
        <w:t>To see which helpful presentations and workshops you’ll want to attend this year, click here:</w:t>
      </w:r>
    </w:p>
    <w:p w14:paraId="44CD87D6" w14:textId="77777777" w:rsidR="00CB3CA3" w:rsidRDefault="0067588C" w:rsidP="00CB3CA3">
      <w:pPr>
        <w:spacing w:after="80" w:line="276" w:lineRule="auto"/>
        <w:ind w:left="1440"/>
        <w:contextualSpacing/>
        <w:rPr>
          <w:rFonts w:eastAsiaTheme="minorHAnsi"/>
          <w:color w:val="000000"/>
          <w:sz w:val="25"/>
          <w:szCs w:val="25"/>
        </w:rPr>
      </w:pPr>
      <w:hyperlink r:id="rId9" w:history="1">
        <w:r w:rsidR="00CB3CA3">
          <w:rPr>
            <w:rStyle w:val="Hyperlink"/>
            <w:sz w:val="25"/>
            <w:szCs w:val="25"/>
          </w:rPr>
          <w:t>writingcentre.acadiau.ca/workshops-and-presentations.html</w:t>
        </w:r>
      </w:hyperlink>
    </w:p>
    <w:p w14:paraId="1BE0EC78" w14:textId="77777777" w:rsidR="00D53B8D" w:rsidRDefault="00D53B8D"/>
    <w:sectPr w:rsidR="00D53B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E57B7"/>
    <w:multiLevelType w:val="multilevel"/>
    <w:tmpl w:val="9F7A8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C755A"/>
    <w:multiLevelType w:val="multilevel"/>
    <w:tmpl w:val="7A429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2563C"/>
    <w:multiLevelType w:val="hybridMultilevel"/>
    <w:tmpl w:val="99FAA0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9F863A1"/>
    <w:multiLevelType w:val="multilevel"/>
    <w:tmpl w:val="D2BA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4F4AE9"/>
    <w:multiLevelType w:val="multilevel"/>
    <w:tmpl w:val="35CE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51BF6"/>
    <w:multiLevelType w:val="multilevel"/>
    <w:tmpl w:val="AAEA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08393F"/>
    <w:multiLevelType w:val="multilevel"/>
    <w:tmpl w:val="C1BCB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7B8"/>
    <w:rsid w:val="00002FAB"/>
    <w:rsid w:val="000779C6"/>
    <w:rsid w:val="00092AC9"/>
    <w:rsid w:val="000A3AD7"/>
    <w:rsid w:val="000D495A"/>
    <w:rsid w:val="000D5308"/>
    <w:rsid w:val="000E1C9B"/>
    <w:rsid w:val="000E3912"/>
    <w:rsid w:val="000E6860"/>
    <w:rsid w:val="000F7483"/>
    <w:rsid w:val="00112B66"/>
    <w:rsid w:val="001243F7"/>
    <w:rsid w:val="00130C68"/>
    <w:rsid w:val="001C6BEE"/>
    <w:rsid w:val="001D5CF6"/>
    <w:rsid w:val="001E1E46"/>
    <w:rsid w:val="001F6DFE"/>
    <w:rsid w:val="002743D9"/>
    <w:rsid w:val="002B120C"/>
    <w:rsid w:val="002D503E"/>
    <w:rsid w:val="0034564F"/>
    <w:rsid w:val="00346C0E"/>
    <w:rsid w:val="0038522E"/>
    <w:rsid w:val="003A084B"/>
    <w:rsid w:val="003B0AE1"/>
    <w:rsid w:val="004176CD"/>
    <w:rsid w:val="004E1855"/>
    <w:rsid w:val="004F4CB2"/>
    <w:rsid w:val="00561ACF"/>
    <w:rsid w:val="00563A94"/>
    <w:rsid w:val="00581D49"/>
    <w:rsid w:val="005874E6"/>
    <w:rsid w:val="005A5947"/>
    <w:rsid w:val="00603A73"/>
    <w:rsid w:val="006047D9"/>
    <w:rsid w:val="00616C6F"/>
    <w:rsid w:val="0067588C"/>
    <w:rsid w:val="00696F17"/>
    <w:rsid w:val="007C4AD5"/>
    <w:rsid w:val="007F2771"/>
    <w:rsid w:val="00814FF3"/>
    <w:rsid w:val="00824CDC"/>
    <w:rsid w:val="00826617"/>
    <w:rsid w:val="008C4F44"/>
    <w:rsid w:val="00931BCA"/>
    <w:rsid w:val="0096052C"/>
    <w:rsid w:val="00963332"/>
    <w:rsid w:val="009C5AFC"/>
    <w:rsid w:val="009D3BF9"/>
    <w:rsid w:val="00A06641"/>
    <w:rsid w:val="00A43D58"/>
    <w:rsid w:val="00A80275"/>
    <w:rsid w:val="00A95598"/>
    <w:rsid w:val="00A9770F"/>
    <w:rsid w:val="00AB6DE2"/>
    <w:rsid w:val="00AC68EC"/>
    <w:rsid w:val="00AF200E"/>
    <w:rsid w:val="00B10E75"/>
    <w:rsid w:val="00BE156B"/>
    <w:rsid w:val="00BE38C9"/>
    <w:rsid w:val="00C127B8"/>
    <w:rsid w:val="00C61C53"/>
    <w:rsid w:val="00C64C2E"/>
    <w:rsid w:val="00C6588B"/>
    <w:rsid w:val="00CA5E28"/>
    <w:rsid w:val="00CB3CA3"/>
    <w:rsid w:val="00D53B8D"/>
    <w:rsid w:val="00D85838"/>
    <w:rsid w:val="00E17274"/>
    <w:rsid w:val="00E774E5"/>
    <w:rsid w:val="00E97FD9"/>
    <w:rsid w:val="00EA106A"/>
    <w:rsid w:val="00F40E07"/>
    <w:rsid w:val="00F5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B51A0"/>
  <w15:docId w15:val="{C98A8F26-3148-4F03-99D7-1518FAA1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17"/>
    <w:pPr>
      <w:ind w:left="720"/>
      <w:contextualSpacing/>
    </w:pPr>
  </w:style>
  <w:style w:type="character" w:styleId="Hyperlink">
    <w:name w:val="Hyperlink"/>
    <w:basedOn w:val="DefaultParagraphFont"/>
    <w:uiPriority w:val="99"/>
    <w:semiHidden/>
    <w:unhideWhenUsed/>
    <w:rsid w:val="00CB3C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5739">
      <w:bodyDiv w:val="1"/>
      <w:marLeft w:val="0"/>
      <w:marRight w:val="0"/>
      <w:marTop w:val="0"/>
      <w:marBottom w:val="0"/>
      <w:divBdr>
        <w:top w:val="none" w:sz="0" w:space="0" w:color="auto"/>
        <w:left w:val="none" w:sz="0" w:space="0" w:color="auto"/>
        <w:bottom w:val="none" w:sz="0" w:space="0" w:color="auto"/>
        <w:right w:val="none" w:sz="0" w:space="0" w:color="auto"/>
      </w:divBdr>
    </w:div>
    <w:div w:id="135874006">
      <w:bodyDiv w:val="1"/>
      <w:marLeft w:val="0"/>
      <w:marRight w:val="0"/>
      <w:marTop w:val="0"/>
      <w:marBottom w:val="0"/>
      <w:divBdr>
        <w:top w:val="none" w:sz="0" w:space="0" w:color="auto"/>
        <w:left w:val="none" w:sz="0" w:space="0" w:color="auto"/>
        <w:bottom w:val="none" w:sz="0" w:space="0" w:color="auto"/>
        <w:right w:val="none" w:sz="0" w:space="0" w:color="auto"/>
      </w:divBdr>
    </w:div>
    <w:div w:id="971909641">
      <w:bodyDiv w:val="1"/>
      <w:marLeft w:val="0"/>
      <w:marRight w:val="0"/>
      <w:marTop w:val="0"/>
      <w:marBottom w:val="0"/>
      <w:divBdr>
        <w:top w:val="none" w:sz="0" w:space="0" w:color="auto"/>
        <w:left w:val="none" w:sz="0" w:space="0" w:color="auto"/>
        <w:bottom w:val="none" w:sz="0" w:space="0" w:color="auto"/>
        <w:right w:val="none" w:sz="0" w:space="0" w:color="auto"/>
      </w:divBdr>
    </w:div>
    <w:div w:id="1221867436">
      <w:bodyDiv w:val="1"/>
      <w:marLeft w:val="0"/>
      <w:marRight w:val="0"/>
      <w:marTop w:val="0"/>
      <w:marBottom w:val="0"/>
      <w:divBdr>
        <w:top w:val="none" w:sz="0" w:space="0" w:color="auto"/>
        <w:left w:val="none" w:sz="0" w:space="0" w:color="auto"/>
        <w:bottom w:val="none" w:sz="0" w:space="0" w:color="auto"/>
        <w:right w:val="none" w:sz="0" w:space="0" w:color="auto"/>
      </w:divBdr>
      <w:divsChild>
        <w:div w:id="529418677">
          <w:marLeft w:val="0"/>
          <w:marRight w:val="0"/>
          <w:marTop w:val="0"/>
          <w:marBottom w:val="0"/>
          <w:divBdr>
            <w:top w:val="none" w:sz="0" w:space="0" w:color="auto"/>
            <w:left w:val="none" w:sz="0" w:space="0" w:color="auto"/>
            <w:bottom w:val="none" w:sz="0" w:space="0" w:color="auto"/>
            <w:right w:val="none" w:sz="0" w:space="0" w:color="auto"/>
          </w:divBdr>
          <w:divsChild>
            <w:div w:id="14104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6590">
      <w:bodyDiv w:val="1"/>
      <w:marLeft w:val="0"/>
      <w:marRight w:val="0"/>
      <w:marTop w:val="0"/>
      <w:marBottom w:val="0"/>
      <w:divBdr>
        <w:top w:val="none" w:sz="0" w:space="0" w:color="auto"/>
        <w:left w:val="none" w:sz="0" w:space="0" w:color="auto"/>
        <w:bottom w:val="none" w:sz="0" w:space="0" w:color="auto"/>
        <w:right w:val="none" w:sz="0" w:space="0" w:color="auto"/>
      </w:divBdr>
    </w:div>
    <w:div w:id="20531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entre.acadiau.ca/writing-tutorials.html" TargetMode="External"/><Relationship Id="rId3" Type="http://schemas.openxmlformats.org/officeDocument/2006/relationships/settings" Target="settings.xml"/><Relationship Id="rId7" Type="http://schemas.openxmlformats.org/officeDocument/2006/relationships/hyperlink" Target="mailto:disability.access@acadia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bility.access@acadiau.ca" TargetMode="External"/><Relationship Id="rId11" Type="http://schemas.openxmlformats.org/officeDocument/2006/relationships/theme" Target="theme/theme1.xml"/><Relationship Id="rId5" Type="http://schemas.openxmlformats.org/officeDocument/2006/relationships/hyperlink" Target="http://library.acadiau.ca/guides/plagiarism/stud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ritingcentre.acadiau.ca/workshops-and-present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683</Words>
  <Characters>3897</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Course Outline</vt:lpstr>
      <vt:lpstr>TEXT: The economics of Money, Banking and Financial Markets, written by F. Mishk</vt:lpstr>
    </vt:vector>
  </TitlesOfParts>
  <Company>Acadia University</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bvanblar</dc:creator>
  <cp:lastModifiedBy>Brian Vanblarcom</cp:lastModifiedBy>
  <cp:revision>11</cp:revision>
  <cp:lastPrinted>2017-09-02T14:50:00Z</cp:lastPrinted>
  <dcterms:created xsi:type="dcterms:W3CDTF">2020-09-15T15:16:00Z</dcterms:created>
  <dcterms:modified xsi:type="dcterms:W3CDTF">2020-09-23T17:21:00Z</dcterms:modified>
</cp:coreProperties>
</file>